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AEF" w:rsidRDefault="00DF781F">
      <w:pPr>
        <w:snapToGrid w:val="0"/>
        <w:spacing w:line="560" w:lineRule="exact"/>
        <w:rPr>
          <w:rFonts w:ascii="黑体" w:eastAsia="黑体" w:cs="黑体"/>
          <w:b/>
          <w:bCs/>
          <w:spacing w:val="-20"/>
          <w:sz w:val="28"/>
          <w:szCs w:val="28"/>
        </w:rPr>
      </w:pPr>
      <w:r>
        <w:rPr>
          <w:rFonts w:ascii="黑体" w:eastAsia="黑体" w:cs="黑体" w:hint="eastAsia"/>
          <w:sz w:val="28"/>
          <w:szCs w:val="28"/>
        </w:rPr>
        <w:t>附</w:t>
      </w:r>
      <w:r>
        <w:rPr>
          <w:rFonts w:ascii="黑体" w:eastAsia="黑体" w:cs="黑体"/>
          <w:sz w:val="28"/>
          <w:szCs w:val="28"/>
        </w:rPr>
        <w:t xml:space="preserve">3       </w:t>
      </w:r>
      <w:r>
        <w:rPr>
          <w:rFonts w:ascii="黑体" w:eastAsia="黑体" w:cs="黑体"/>
          <w:b/>
          <w:bCs/>
          <w:spacing w:val="-20"/>
          <w:sz w:val="28"/>
          <w:szCs w:val="28"/>
        </w:rPr>
        <w:t xml:space="preserve">       </w:t>
      </w:r>
    </w:p>
    <w:p w:rsidR="00692AEF" w:rsidRDefault="00692AEF">
      <w:pPr>
        <w:snapToGrid w:val="0"/>
        <w:spacing w:line="560" w:lineRule="exact"/>
        <w:rPr>
          <w:rFonts w:ascii="方正小标宋简体" w:eastAsia="方正小标宋简体"/>
          <w:sz w:val="36"/>
          <w:szCs w:val="36"/>
        </w:rPr>
      </w:pPr>
    </w:p>
    <w:p w:rsidR="00692AEF" w:rsidRDefault="00DF781F" w:rsidP="005F37F2">
      <w:pPr>
        <w:ind w:leftChars="-171" w:left="-359" w:firstLineChars="101" w:firstLine="485"/>
        <w:jc w:val="center"/>
        <w:rPr>
          <w:rFonts w:ascii="黑体" w:eastAsia="黑体" w:hAnsi="黑体"/>
          <w:sz w:val="52"/>
          <w:szCs w:val="52"/>
        </w:rPr>
      </w:pPr>
      <w:r>
        <w:rPr>
          <w:rFonts w:ascii="黑体" w:eastAsia="黑体" w:hAnsi="黑体" w:cs="黑体" w:hint="eastAsia"/>
          <w:spacing w:val="-20"/>
          <w:sz w:val="52"/>
          <w:szCs w:val="52"/>
        </w:rPr>
        <w:t>普通高等学校本科专业设置申请</w:t>
      </w:r>
      <w:r>
        <w:rPr>
          <w:rFonts w:ascii="黑体" w:eastAsia="黑体" w:hAnsi="黑体" w:cs="黑体" w:hint="eastAsia"/>
          <w:kern w:val="10"/>
          <w:sz w:val="52"/>
          <w:szCs w:val="52"/>
        </w:rPr>
        <w:t>表</w:t>
      </w:r>
    </w:p>
    <w:p w:rsidR="00692AEF" w:rsidRDefault="00DF781F" w:rsidP="005F37F2">
      <w:pPr>
        <w:ind w:leftChars="-171" w:left="-359" w:firstLineChars="101" w:firstLine="485"/>
        <w:jc w:val="center"/>
        <w:rPr>
          <w:rFonts w:ascii="黑体" w:eastAsia="黑体" w:hAnsi="黑体"/>
          <w:spacing w:val="-20"/>
          <w:sz w:val="52"/>
          <w:szCs w:val="52"/>
        </w:rPr>
      </w:pPr>
      <w:r>
        <w:rPr>
          <w:rFonts w:ascii="黑体" w:eastAsia="黑体" w:hAnsi="黑体" w:cs="黑体" w:hint="eastAsia"/>
          <w:spacing w:val="-20"/>
          <w:sz w:val="52"/>
          <w:szCs w:val="52"/>
        </w:rPr>
        <w:t>（备案专业适用）</w:t>
      </w:r>
    </w:p>
    <w:p w:rsidR="00692AEF" w:rsidRDefault="00692AEF"/>
    <w:p w:rsidR="00692AEF" w:rsidRDefault="00692AEF"/>
    <w:p w:rsidR="00692AEF" w:rsidRDefault="00DF781F">
      <w:pPr>
        <w:ind w:firstLineChars="400" w:firstLine="1440"/>
      </w:pPr>
      <w:r>
        <w:rPr>
          <w:rFonts w:ascii="Arial" w:eastAsia="楷体_GB2312" w:hAnsi="Arial" w:cs="楷体_GB2312" w:hint="eastAsia"/>
          <w:sz w:val="36"/>
          <w:szCs w:val="36"/>
        </w:rPr>
        <w:t>学校名称（盖章）：信阳农林学院</w:t>
      </w:r>
    </w:p>
    <w:p w:rsidR="00692AEF" w:rsidRDefault="00DF781F">
      <w:pPr>
        <w:spacing w:line="720" w:lineRule="exact"/>
        <w:ind w:firstLineChars="400" w:firstLine="1440"/>
        <w:rPr>
          <w:rFonts w:ascii="Arial" w:eastAsia="楷体_GB2312" w:hAnsi="Arial"/>
          <w:sz w:val="36"/>
          <w:szCs w:val="36"/>
        </w:rPr>
      </w:pPr>
      <w:r>
        <w:rPr>
          <w:rFonts w:ascii="Arial" w:eastAsia="楷体_GB2312" w:hAnsi="Arial" w:cs="楷体_GB2312" w:hint="eastAsia"/>
          <w:sz w:val="36"/>
          <w:szCs w:val="36"/>
        </w:rPr>
        <w:t>学校主管部门：</w:t>
      </w:r>
      <w:r>
        <w:rPr>
          <w:rFonts w:ascii="Arial" w:eastAsia="楷体_GB2312" w:hAnsi="Arial" w:cs="Arial"/>
          <w:sz w:val="36"/>
          <w:szCs w:val="36"/>
        </w:rPr>
        <w:t xml:space="preserve">   </w:t>
      </w:r>
      <w:r>
        <w:rPr>
          <w:rFonts w:ascii="Arial" w:eastAsia="楷体_GB2312" w:hAnsi="Arial" w:cs="楷体_GB2312" w:hint="eastAsia"/>
          <w:sz w:val="36"/>
          <w:szCs w:val="36"/>
        </w:rPr>
        <w:t>河南省教育厅</w:t>
      </w:r>
    </w:p>
    <w:p w:rsidR="00692AEF" w:rsidRDefault="00DF781F">
      <w:pPr>
        <w:spacing w:line="720" w:lineRule="exact"/>
        <w:ind w:firstLineChars="400" w:firstLine="1440"/>
        <w:rPr>
          <w:rFonts w:ascii="Arial" w:eastAsia="楷体_GB2312" w:hAnsi="Arial"/>
          <w:sz w:val="36"/>
          <w:szCs w:val="36"/>
          <w:u w:val="thick"/>
        </w:rPr>
      </w:pPr>
      <w:r>
        <w:rPr>
          <w:rFonts w:ascii="Arial" w:eastAsia="楷体_GB2312" w:hAnsi="Arial" w:cs="楷体_GB2312" w:hint="eastAsia"/>
          <w:sz w:val="36"/>
          <w:szCs w:val="36"/>
        </w:rPr>
        <w:t>专业名称：</w:t>
      </w:r>
      <w:r>
        <w:rPr>
          <w:rFonts w:ascii="Arial" w:eastAsia="楷体_GB2312" w:hAnsi="Arial" w:cs="Arial"/>
          <w:sz w:val="36"/>
          <w:szCs w:val="36"/>
        </w:rPr>
        <w:t xml:space="preserve">       </w:t>
      </w:r>
      <w:r>
        <w:rPr>
          <w:rFonts w:ascii="Arial" w:eastAsia="楷体_GB2312" w:hAnsi="Arial" w:cs="Arial" w:hint="eastAsia"/>
          <w:sz w:val="36"/>
          <w:szCs w:val="36"/>
        </w:rPr>
        <w:t>会展经济与</w:t>
      </w:r>
      <w:r>
        <w:rPr>
          <w:rFonts w:ascii="Arial" w:eastAsia="楷体_GB2312" w:hAnsi="Arial" w:cs="楷体_GB2312" w:hint="eastAsia"/>
          <w:sz w:val="36"/>
          <w:szCs w:val="36"/>
        </w:rPr>
        <w:t>管理</w:t>
      </w:r>
    </w:p>
    <w:p w:rsidR="00692AEF" w:rsidRDefault="00DF781F">
      <w:pPr>
        <w:ind w:firstLineChars="400" w:firstLine="1440"/>
        <w:jc w:val="left"/>
        <w:rPr>
          <w:rFonts w:ascii="Helvetica" w:hAnsi="Helvetica"/>
          <w:color w:val="000000"/>
        </w:rPr>
      </w:pPr>
      <w:r>
        <w:rPr>
          <w:rFonts w:ascii="Arial" w:eastAsia="楷体_GB2312" w:hAnsi="Arial" w:cs="楷体_GB2312" w:hint="eastAsia"/>
          <w:sz w:val="36"/>
          <w:szCs w:val="36"/>
        </w:rPr>
        <w:t>专业代码：</w:t>
      </w:r>
      <w:r>
        <w:rPr>
          <w:rFonts w:ascii="Arial" w:eastAsia="楷体_GB2312" w:hAnsi="Arial" w:cs="Arial"/>
          <w:sz w:val="36"/>
          <w:szCs w:val="36"/>
        </w:rPr>
        <w:t xml:space="preserve">       1</w:t>
      </w:r>
      <w:r>
        <w:rPr>
          <w:rFonts w:ascii="Arial" w:eastAsia="楷体_GB2312" w:hAnsi="Arial" w:cs="Arial" w:hint="eastAsia"/>
          <w:sz w:val="36"/>
          <w:szCs w:val="36"/>
        </w:rPr>
        <w:t>20903</w:t>
      </w:r>
    </w:p>
    <w:p w:rsidR="00692AEF" w:rsidRDefault="00692AEF">
      <w:pPr>
        <w:spacing w:line="720" w:lineRule="exact"/>
        <w:ind w:firstLineChars="400" w:firstLine="1440"/>
        <w:rPr>
          <w:rFonts w:ascii="Arial" w:eastAsia="楷体_GB2312" w:hAnsi="Arial"/>
          <w:sz w:val="36"/>
          <w:szCs w:val="36"/>
        </w:rPr>
      </w:pPr>
    </w:p>
    <w:p w:rsidR="00692AEF" w:rsidRDefault="00DF781F">
      <w:pPr>
        <w:spacing w:line="720" w:lineRule="exact"/>
        <w:ind w:firstLineChars="371" w:firstLine="1439"/>
        <w:rPr>
          <w:rFonts w:ascii="Arial" w:eastAsia="楷体_GB2312" w:hAnsi="Arial"/>
          <w:spacing w:val="14"/>
          <w:sz w:val="36"/>
          <w:szCs w:val="36"/>
        </w:rPr>
      </w:pPr>
      <w:r>
        <w:rPr>
          <w:rFonts w:ascii="Arial" w:eastAsia="楷体_GB2312" w:hAnsi="Arial" w:cs="楷体_GB2312" w:hint="eastAsia"/>
          <w:spacing w:val="14"/>
          <w:sz w:val="36"/>
          <w:szCs w:val="36"/>
        </w:rPr>
        <w:t>所属学科门类及专业类：管理学</w:t>
      </w:r>
      <w:r>
        <w:rPr>
          <w:rFonts w:ascii="Arial" w:eastAsia="楷体_GB2312" w:hAnsi="Arial" w:cs="Arial"/>
          <w:spacing w:val="14"/>
          <w:sz w:val="36"/>
          <w:szCs w:val="36"/>
        </w:rPr>
        <w:t xml:space="preserve"> </w:t>
      </w:r>
      <w:r>
        <w:rPr>
          <w:rFonts w:ascii="Arial" w:eastAsia="楷体_GB2312" w:hAnsi="Arial" w:cs="楷体_GB2312" w:hint="eastAsia"/>
          <w:spacing w:val="14"/>
          <w:sz w:val="36"/>
          <w:szCs w:val="36"/>
        </w:rPr>
        <w:t>旅游管理类</w:t>
      </w:r>
    </w:p>
    <w:p w:rsidR="00692AEF" w:rsidRDefault="00DF781F">
      <w:pPr>
        <w:spacing w:line="720" w:lineRule="exact"/>
        <w:ind w:firstLineChars="371" w:firstLine="1439"/>
        <w:rPr>
          <w:rFonts w:ascii="Arial" w:eastAsia="楷体_GB2312" w:hAnsi="Arial"/>
          <w:spacing w:val="14"/>
          <w:sz w:val="36"/>
          <w:szCs w:val="36"/>
        </w:rPr>
      </w:pPr>
      <w:r>
        <w:rPr>
          <w:rFonts w:ascii="Arial" w:eastAsia="楷体_GB2312" w:hAnsi="Arial" w:cs="楷体_GB2312" w:hint="eastAsia"/>
          <w:spacing w:val="14"/>
          <w:sz w:val="36"/>
          <w:szCs w:val="36"/>
        </w:rPr>
        <w:t>学位授予门类：</w:t>
      </w:r>
      <w:r>
        <w:rPr>
          <w:rFonts w:ascii="Arial" w:eastAsia="楷体_GB2312" w:hAnsi="Arial" w:cs="Arial"/>
          <w:spacing w:val="14"/>
          <w:sz w:val="36"/>
          <w:szCs w:val="36"/>
        </w:rPr>
        <w:t xml:space="preserve">  </w:t>
      </w:r>
      <w:r>
        <w:rPr>
          <w:rFonts w:ascii="Arial" w:eastAsia="楷体_GB2312" w:hAnsi="Arial" w:cs="楷体_GB2312" w:hint="eastAsia"/>
          <w:spacing w:val="14"/>
          <w:sz w:val="36"/>
          <w:szCs w:val="36"/>
        </w:rPr>
        <w:t>管理学</w:t>
      </w:r>
    </w:p>
    <w:p w:rsidR="00692AEF" w:rsidRDefault="00DF781F">
      <w:pPr>
        <w:spacing w:line="720" w:lineRule="exact"/>
        <w:ind w:firstLineChars="371" w:firstLine="1439"/>
        <w:rPr>
          <w:rFonts w:ascii="Arial" w:eastAsia="楷体_GB2312" w:hAnsi="Arial"/>
          <w:spacing w:val="14"/>
          <w:sz w:val="36"/>
          <w:szCs w:val="36"/>
        </w:rPr>
      </w:pPr>
      <w:r>
        <w:rPr>
          <w:rFonts w:ascii="Arial" w:eastAsia="楷体_GB2312" w:hAnsi="Arial" w:cs="楷体_GB2312" w:hint="eastAsia"/>
          <w:spacing w:val="14"/>
          <w:sz w:val="36"/>
          <w:szCs w:val="36"/>
        </w:rPr>
        <w:t>修业年限：</w:t>
      </w:r>
      <w:r>
        <w:rPr>
          <w:rFonts w:ascii="Arial" w:eastAsia="楷体_GB2312" w:hAnsi="Arial" w:cs="Arial"/>
          <w:spacing w:val="14"/>
          <w:sz w:val="36"/>
          <w:szCs w:val="36"/>
        </w:rPr>
        <w:t xml:space="preserve">      4</w:t>
      </w:r>
      <w:r>
        <w:rPr>
          <w:rFonts w:ascii="Arial" w:eastAsia="楷体_GB2312" w:hAnsi="Arial" w:cs="楷体_GB2312" w:hint="eastAsia"/>
          <w:spacing w:val="14"/>
          <w:sz w:val="36"/>
          <w:szCs w:val="36"/>
        </w:rPr>
        <w:t>年</w:t>
      </w:r>
    </w:p>
    <w:p w:rsidR="00692AEF" w:rsidRDefault="00DF781F">
      <w:pPr>
        <w:spacing w:line="720" w:lineRule="exact"/>
        <w:ind w:firstLineChars="371" w:firstLine="1439"/>
        <w:rPr>
          <w:rFonts w:ascii="Arial" w:eastAsia="楷体_GB2312" w:hAnsi="Arial"/>
          <w:sz w:val="36"/>
          <w:szCs w:val="36"/>
        </w:rPr>
      </w:pPr>
      <w:r>
        <w:rPr>
          <w:rFonts w:ascii="Arial" w:eastAsia="楷体_GB2312" w:hAnsi="Arial" w:cs="楷体_GB2312" w:hint="eastAsia"/>
          <w:spacing w:val="14"/>
          <w:sz w:val="36"/>
          <w:szCs w:val="36"/>
        </w:rPr>
        <w:t>申请时间：</w:t>
      </w:r>
      <w:r>
        <w:rPr>
          <w:rFonts w:ascii="Arial" w:eastAsia="楷体_GB2312" w:hAnsi="Arial" w:cs="Arial"/>
          <w:sz w:val="36"/>
          <w:szCs w:val="36"/>
        </w:rPr>
        <w:t xml:space="preserve">       201</w:t>
      </w:r>
      <w:r>
        <w:rPr>
          <w:rFonts w:ascii="Arial" w:eastAsia="楷体_GB2312" w:hAnsi="Arial" w:cs="Arial" w:hint="eastAsia"/>
          <w:sz w:val="36"/>
          <w:szCs w:val="36"/>
        </w:rPr>
        <w:t>8</w:t>
      </w:r>
      <w:r>
        <w:rPr>
          <w:rFonts w:ascii="Arial" w:eastAsia="楷体_GB2312" w:hAnsi="Arial" w:cs="楷体_GB2312" w:hint="eastAsia"/>
          <w:sz w:val="36"/>
          <w:szCs w:val="36"/>
        </w:rPr>
        <w:t>年</w:t>
      </w:r>
      <w:r>
        <w:rPr>
          <w:rFonts w:ascii="Arial" w:eastAsia="楷体_GB2312" w:hAnsi="Arial" w:cs="Arial" w:hint="eastAsia"/>
          <w:sz w:val="36"/>
          <w:szCs w:val="36"/>
        </w:rPr>
        <w:t>6</w:t>
      </w:r>
      <w:r>
        <w:rPr>
          <w:rFonts w:ascii="Arial" w:eastAsia="楷体_GB2312" w:hAnsi="Arial" w:cs="楷体_GB2312" w:hint="eastAsia"/>
          <w:sz w:val="36"/>
          <w:szCs w:val="36"/>
        </w:rPr>
        <w:t>月</w:t>
      </w:r>
    </w:p>
    <w:p w:rsidR="00692AEF" w:rsidRDefault="00DF781F">
      <w:pPr>
        <w:spacing w:line="720" w:lineRule="exact"/>
        <w:ind w:firstLineChars="400" w:firstLine="1440"/>
        <w:rPr>
          <w:rFonts w:ascii="Arial" w:eastAsia="楷体_GB2312" w:hAnsi="Arial"/>
          <w:sz w:val="36"/>
          <w:szCs w:val="36"/>
        </w:rPr>
      </w:pPr>
      <w:r>
        <w:rPr>
          <w:rFonts w:ascii="Arial" w:eastAsia="楷体_GB2312" w:hAnsi="Arial" w:cs="楷体_GB2312" w:hint="eastAsia"/>
          <w:sz w:val="36"/>
          <w:szCs w:val="36"/>
        </w:rPr>
        <w:t>专业负责人：</w:t>
      </w:r>
      <w:r>
        <w:rPr>
          <w:rFonts w:ascii="Arial" w:eastAsia="楷体_GB2312" w:hAnsi="Arial" w:cs="Arial"/>
          <w:sz w:val="36"/>
          <w:szCs w:val="36"/>
        </w:rPr>
        <w:t xml:space="preserve">     </w:t>
      </w:r>
      <w:r>
        <w:rPr>
          <w:rFonts w:ascii="Arial" w:eastAsia="楷体_GB2312" w:hAnsi="Arial" w:cs="楷体_GB2312" w:hint="eastAsia"/>
          <w:sz w:val="36"/>
          <w:szCs w:val="36"/>
        </w:rPr>
        <w:t>刘开华</w:t>
      </w:r>
    </w:p>
    <w:p w:rsidR="00692AEF" w:rsidRDefault="00DF781F">
      <w:pPr>
        <w:spacing w:line="720" w:lineRule="exact"/>
        <w:jc w:val="left"/>
        <w:rPr>
          <w:rFonts w:ascii="Arial" w:eastAsia="楷体_GB2312" w:hAnsi="Arial" w:cs="Arial"/>
          <w:sz w:val="36"/>
          <w:szCs w:val="36"/>
        </w:rPr>
      </w:pPr>
      <w:r>
        <w:rPr>
          <w:rFonts w:ascii="Arial" w:eastAsia="楷体_GB2312" w:hAnsi="Arial" w:cs="Arial"/>
          <w:sz w:val="36"/>
          <w:szCs w:val="36"/>
        </w:rPr>
        <w:t xml:space="preserve">        </w:t>
      </w:r>
      <w:r>
        <w:rPr>
          <w:rFonts w:ascii="Arial" w:eastAsia="楷体_GB2312" w:hAnsi="Arial" w:cs="楷体_GB2312" w:hint="eastAsia"/>
          <w:sz w:val="36"/>
          <w:szCs w:val="36"/>
        </w:rPr>
        <w:t>联系电话：</w:t>
      </w:r>
      <w:r>
        <w:rPr>
          <w:rFonts w:ascii="Arial" w:eastAsia="楷体_GB2312" w:hAnsi="Arial" w:cs="Arial"/>
          <w:sz w:val="36"/>
          <w:szCs w:val="36"/>
        </w:rPr>
        <w:t>0376-</w:t>
      </w:r>
      <w:proofErr w:type="gramStart"/>
      <w:r>
        <w:rPr>
          <w:rFonts w:ascii="Arial" w:eastAsia="楷体_GB2312" w:hAnsi="Arial" w:cs="Arial"/>
          <w:sz w:val="36"/>
          <w:szCs w:val="36"/>
        </w:rPr>
        <w:t>6698101  13939796905</w:t>
      </w:r>
      <w:proofErr w:type="gramEnd"/>
    </w:p>
    <w:p w:rsidR="00692AEF" w:rsidRDefault="00692AEF">
      <w:pPr>
        <w:spacing w:line="720" w:lineRule="exact"/>
        <w:ind w:firstLineChars="400" w:firstLine="1440"/>
        <w:rPr>
          <w:rFonts w:ascii="Arial" w:eastAsia="楷体_GB2312" w:hAnsi="Arial"/>
          <w:sz w:val="36"/>
          <w:szCs w:val="36"/>
        </w:rPr>
      </w:pPr>
    </w:p>
    <w:p w:rsidR="00692AEF" w:rsidRDefault="00692AEF">
      <w:pPr>
        <w:spacing w:line="720" w:lineRule="exact"/>
        <w:ind w:firstLineChars="400" w:firstLine="1760"/>
        <w:rPr>
          <w:rFonts w:ascii="Arial" w:eastAsia="楷体_GB2312" w:hAnsi="Arial"/>
          <w:sz w:val="44"/>
          <w:szCs w:val="44"/>
        </w:rPr>
      </w:pPr>
    </w:p>
    <w:p w:rsidR="00692AEF" w:rsidRDefault="00692AEF"/>
    <w:p w:rsidR="00692AEF" w:rsidRPr="005F37F2" w:rsidRDefault="00DF781F" w:rsidP="005F37F2">
      <w:pPr>
        <w:jc w:val="center"/>
        <w:rPr>
          <w:rFonts w:ascii="仿宋_GB2312" w:eastAsia="仿宋_GB2312"/>
          <w:b/>
          <w:bCs/>
          <w:sz w:val="36"/>
          <w:szCs w:val="36"/>
        </w:rPr>
      </w:pPr>
      <w:r>
        <w:rPr>
          <w:rFonts w:ascii="Arial" w:eastAsia="楷体_GB2312" w:hAnsi="Arial" w:cs="楷体_GB2312" w:hint="eastAsia"/>
          <w:sz w:val="36"/>
          <w:szCs w:val="36"/>
        </w:rPr>
        <w:t>教育部制</w:t>
      </w:r>
    </w:p>
    <w:p w:rsidR="00692AEF" w:rsidRDefault="00DF781F">
      <w:pPr>
        <w:spacing w:line="440" w:lineRule="exact"/>
        <w:jc w:val="center"/>
        <w:rPr>
          <w:rFonts w:ascii="黑体" w:eastAsia="黑体"/>
          <w:sz w:val="36"/>
          <w:szCs w:val="36"/>
        </w:rPr>
      </w:pPr>
      <w:r>
        <w:rPr>
          <w:rFonts w:ascii="黑体" w:eastAsia="黑体" w:cs="黑体" w:hint="eastAsia"/>
          <w:sz w:val="36"/>
          <w:szCs w:val="36"/>
        </w:rPr>
        <w:lastRenderedPageBreak/>
        <w:t>目</w:t>
      </w:r>
      <w:r>
        <w:rPr>
          <w:rFonts w:ascii="黑体" w:eastAsia="黑体" w:cs="黑体"/>
          <w:sz w:val="36"/>
          <w:szCs w:val="36"/>
        </w:rPr>
        <w:t xml:space="preserve">    </w:t>
      </w:r>
      <w:r>
        <w:rPr>
          <w:rFonts w:ascii="黑体" w:eastAsia="黑体" w:cs="黑体" w:hint="eastAsia"/>
          <w:sz w:val="36"/>
          <w:szCs w:val="36"/>
        </w:rPr>
        <w:t>录</w:t>
      </w:r>
    </w:p>
    <w:p w:rsidR="00692AEF" w:rsidRDefault="00692AEF">
      <w:pPr>
        <w:spacing w:line="560" w:lineRule="exact"/>
        <w:rPr>
          <w:rFonts w:ascii="仿宋_GB2312" w:eastAsia="仿宋_GB2312"/>
          <w:sz w:val="32"/>
          <w:szCs w:val="32"/>
        </w:rPr>
      </w:pPr>
    </w:p>
    <w:p w:rsidR="00692AEF" w:rsidRDefault="00DF781F">
      <w:pPr>
        <w:spacing w:line="560" w:lineRule="exact"/>
        <w:ind w:firstLineChars="200" w:firstLine="640"/>
        <w:rPr>
          <w:rFonts w:ascii="仿宋_GB2312" w:eastAsia="仿宋_GB2312"/>
          <w:sz w:val="32"/>
          <w:szCs w:val="32"/>
        </w:rPr>
      </w:pPr>
      <w:r>
        <w:rPr>
          <w:rFonts w:ascii="仿宋_GB2312" w:eastAsia="仿宋_GB2312" w:cs="仿宋_GB2312"/>
          <w:sz w:val="32"/>
          <w:szCs w:val="32"/>
        </w:rPr>
        <w:t>1.</w:t>
      </w:r>
      <w:r>
        <w:rPr>
          <w:rFonts w:ascii="仿宋_GB2312" w:eastAsia="仿宋_GB2312" w:cs="仿宋_GB2312" w:hint="eastAsia"/>
          <w:sz w:val="32"/>
          <w:szCs w:val="32"/>
        </w:rPr>
        <w:t>普通高等学校增设本科专业基本情况表</w:t>
      </w:r>
    </w:p>
    <w:p w:rsidR="00692AEF" w:rsidRDefault="00DF781F">
      <w:pPr>
        <w:spacing w:line="560" w:lineRule="exact"/>
        <w:ind w:firstLineChars="200" w:firstLine="640"/>
        <w:rPr>
          <w:rFonts w:ascii="仿宋_GB2312" w:eastAsia="仿宋_GB2312"/>
          <w:sz w:val="32"/>
          <w:szCs w:val="32"/>
        </w:rPr>
      </w:pPr>
      <w:r>
        <w:rPr>
          <w:rFonts w:ascii="仿宋_GB2312" w:eastAsia="仿宋_GB2312" w:cs="仿宋_GB2312"/>
          <w:sz w:val="32"/>
          <w:szCs w:val="32"/>
        </w:rPr>
        <w:t>2.</w:t>
      </w:r>
      <w:r>
        <w:rPr>
          <w:rFonts w:ascii="仿宋_GB2312" w:eastAsia="仿宋_GB2312" w:cs="仿宋_GB2312" w:hint="eastAsia"/>
          <w:sz w:val="32"/>
          <w:szCs w:val="32"/>
        </w:rPr>
        <w:t>学校基本情况表</w:t>
      </w:r>
    </w:p>
    <w:p w:rsidR="00692AEF" w:rsidRDefault="00DF781F">
      <w:pPr>
        <w:spacing w:line="560" w:lineRule="exact"/>
        <w:ind w:firstLineChars="200" w:firstLine="640"/>
        <w:rPr>
          <w:rFonts w:ascii="仿宋_GB2312" w:eastAsia="仿宋_GB2312"/>
          <w:sz w:val="32"/>
          <w:szCs w:val="32"/>
        </w:rPr>
      </w:pPr>
      <w:r>
        <w:rPr>
          <w:rFonts w:ascii="仿宋_GB2312" w:eastAsia="仿宋_GB2312" w:cs="仿宋_GB2312"/>
          <w:sz w:val="32"/>
          <w:szCs w:val="32"/>
        </w:rPr>
        <w:t>3.</w:t>
      </w:r>
      <w:r>
        <w:rPr>
          <w:rFonts w:ascii="仿宋_GB2312" w:eastAsia="仿宋_GB2312" w:cs="仿宋_GB2312" w:hint="eastAsia"/>
          <w:sz w:val="32"/>
          <w:szCs w:val="32"/>
        </w:rPr>
        <w:t>增设专业的理由和基础</w:t>
      </w:r>
    </w:p>
    <w:p w:rsidR="00692AEF" w:rsidRDefault="00DF781F">
      <w:pPr>
        <w:spacing w:line="560" w:lineRule="exact"/>
        <w:ind w:firstLineChars="200" w:firstLine="640"/>
        <w:rPr>
          <w:rFonts w:ascii="仿宋_GB2312" w:eastAsia="仿宋_GB2312"/>
          <w:sz w:val="32"/>
          <w:szCs w:val="32"/>
        </w:rPr>
      </w:pPr>
      <w:r>
        <w:rPr>
          <w:rFonts w:ascii="仿宋_GB2312" w:eastAsia="仿宋_GB2312" w:cs="仿宋_GB2312"/>
          <w:sz w:val="32"/>
          <w:szCs w:val="32"/>
        </w:rPr>
        <w:t>4.</w:t>
      </w:r>
      <w:r>
        <w:rPr>
          <w:rFonts w:ascii="仿宋_GB2312" w:eastAsia="仿宋_GB2312" w:cs="仿宋_GB2312" w:hint="eastAsia"/>
          <w:sz w:val="32"/>
          <w:szCs w:val="32"/>
        </w:rPr>
        <w:t>增设专业人才培养方案</w:t>
      </w:r>
    </w:p>
    <w:p w:rsidR="00692AEF" w:rsidRDefault="00DF781F">
      <w:pPr>
        <w:spacing w:line="560" w:lineRule="exact"/>
        <w:ind w:firstLineChars="200" w:firstLine="640"/>
        <w:rPr>
          <w:rFonts w:ascii="仿宋_GB2312" w:eastAsia="仿宋_GB2312"/>
          <w:sz w:val="32"/>
          <w:szCs w:val="32"/>
        </w:rPr>
      </w:pPr>
      <w:r>
        <w:rPr>
          <w:rFonts w:ascii="仿宋_GB2312" w:eastAsia="仿宋_GB2312" w:cs="仿宋_GB2312"/>
          <w:sz w:val="32"/>
          <w:szCs w:val="32"/>
        </w:rPr>
        <w:t>5.</w:t>
      </w:r>
      <w:r>
        <w:rPr>
          <w:rFonts w:ascii="仿宋_GB2312" w:eastAsia="仿宋_GB2312" w:cs="仿宋_GB2312" w:hint="eastAsia"/>
          <w:sz w:val="32"/>
          <w:szCs w:val="32"/>
        </w:rPr>
        <w:t>专业主要带头人简介</w:t>
      </w:r>
    </w:p>
    <w:p w:rsidR="00692AEF" w:rsidRDefault="00DF781F">
      <w:pPr>
        <w:spacing w:line="560" w:lineRule="exact"/>
        <w:ind w:firstLineChars="200" w:firstLine="640"/>
        <w:rPr>
          <w:rFonts w:ascii="仿宋_GB2312" w:eastAsia="仿宋_GB2312"/>
          <w:sz w:val="32"/>
          <w:szCs w:val="32"/>
        </w:rPr>
      </w:pPr>
      <w:r>
        <w:rPr>
          <w:rFonts w:ascii="仿宋_GB2312" w:eastAsia="仿宋_GB2312" w:cs="仿宋_GB2312"/>
          <w:sz w:val="32"/>
          <w:szCs w:val="32"/>
        </w:rPr>
        <w:t>6.</w:t>
      </w:r>
      <w:r>
        <w:rPr>
          <w:rFonts w:ascii="仿宋_GB2312" w:eastAsia="仿宋_GB2312" w:cs="仿宋_GB2312" w:hint="eastAsia"/>
          <w:sz w:val="32"/>
          <w:szCs w:val="32"/>
        </w:rPr>
        <w:t>教师基本情况表</w:t>
      </w:r>
    </w:p>
    <w:p w:rsidR="00692AEF" w:rsidRDefault="00DF781F">
      <w:pPr>
        <w:spacing w:line="560" w:lineRule="exact"/>
        <w:ind w:firstLineChars="200" w:firstLine="640"/>
        <w:rPr>
          <w:rFonts w:ascii="仿宋_GB2312" w:eastAsia="仿宋_GB2312"/>
          <w:sz w:val="32"/>
          <w:szCs w:val="32"/>
        </w:rPr>
      </w:pPr>
      <w:r>
        <w:rPr>
          <w:rFonts w:ascii="仿宋_GB2312" w:eastAsia="仿宋_GB2312" w:cs="仿宋_GB2312"/>
          <w:sz w:val="32"/>
          <w:szCs w:val="32"/>
        </w:rPr>
        <w:t>7.</w:t>
      </w:r>
      <w:r>
        <w:rPr>
          <w:rFonts w:ascii="仿宋_GB2312" w:eastAsia="仿宋_GB2312" w:cs="仿宋_GB2312" w:hint="eastAsia"/>
          <w:sz w:val="32"/>
          <w:szCs w:val="32"/>
        </w:rPr>
        <w:t>主要课程开设情况一览表</w:t>
      </w:r>
    </w:p>
    <w:p w:rsidR="00692AEF" w:rsidRDefault="00DF781F">
      <w:pPr>
        <w:spacing w:line="560" w:lineRule="exact"/>
        <w:ind w:firstLineChars="200" w:firstLine="640"/>
        <w:rPr>
          <w:rFonts w:ascii="仿宋_GB2312" w:eastAsia="仿宋_GB2312"/>
          <w:sz w:val="32"/>
          <w:szCs w:val="32"/>
        </w:rPr>
      </w:pPr>
      <w:r>
        <w:rPr>
          <w:rFonts w:ascii="仿宋_GB2312" w:eastAsia="仿宋_GB2312" w:cs="仿宋_GB2312"/>
          <w:sz w:val="32"/>
          <w:szCs w:val="32"/>
        </w:rPr>
        <w:t>8.</w:t>
      </w:r>
      <w:r>
        <w:rPr>
          <w:rFonts w:ascii="仿宋_GB2312" w:eastAsia="仿宋_GB2312" w:cs="仿宋_GB2312" w:hint="eastAsia"/>
          <w:sz w:val="32"/>
          <w:szCs w:val="32"/>
        </w:rPr>
        <w:t>其他办学条件情况表</w:t>
      </w:r>
    </w:p>
    <w:p w:rsidR="00692AEF" w:rsidRDefault="00DF781F">
      <w:pPr>
        <w:spacing w:line="560" w:lineRule="exact"/>
        <w:ind w:firstLineChars="200" w:firstLine="640"/>
        <w:rPr>
          <w:rFonts w:ascii="仿宋_GB2312" w:eastAsia="仿宋_GB2312"/>
          <w:sz w:val="32"/>
          <w:szCs w:val="32"/>
        </w:rPr>
      </w:pPr>
      <w:r>
        <w:rPr>
          <w:rFonts w:ascii="仿宋_GB2312" w:eastAsia="仿宋_GB2312" w:cs="仿宋_GB2312"/>
          <w:sz w:val="32"/>
          <w:szCs w:val="32"/>
        </w:rPr>
        <w:t>9.</w:t>
      </w:r>
      <w:r>
        <w:rPr>
          <w:rFonts w:ascii="仿宋_GB2312" w:eastAsia="仿宋_GB2312" w:cs="仿宋_GB2312" w:hint="eastAsia"/>
          <w:sz w:val="32"/>
          <w:szCs w:val="32"/>
        </w:rPr>
        <w:t>学校近三年新增专业情况表</w:t>
      </w:r>
    </w:p>
    <w:p w:rsidR="00692AEF" w:rsidRDefault="00692AEF">
      <w:pPr>
        <w:spacing w:line="560" w:lineRule="exact"/>
        <w:rPr>
          <w:rFonts w:ascii="仿宋_GB2312" w:eastAsia="仿宋_GB2312"/>
          <w:sz w:val="32"/>
          <w:szCs w:val="32"/>
        </w:rPr>
      </w:pPr>
    </w:p>
    <w:p w:rsidR="00692AEF" w:rsidRDefault="00DF781F">
      <w:pPr>
        <w:spacing w:line="560" w:lineRule="exact"/>
        <w:rPr>
          <w:rFonts w:ascii="仿宋_GB2312" w:eastAsia="仿宋_GB2312" w:cs="仿宋_GB2312"/>
          <w:sz w:val="32"/>
          <w:szCs w:val="32"/>
        </w:rPr>
      </w:pPr>
      <w:r>
        <w:rPr>
          <w:rFonts w:ascii="仿宋_GB2312" w:eastAsia="仿宋_GB2312" w:cs="仿宋_GB2312"/>
          <w:sz w:val="32"/>
          <w:szCs w:val="32"/>
        </w:rPr>
        <w:t xml:space="preserve"> </w:t>
      </w:r>
    </w:p>
    <w:p w:rsidR="00692AEF" w:rsidRDefault="00692AEF">
      <w:pPr>
        <w:spacing w:line="440" w:lineRule="exact"/>
        <w:rPr>
          <w:sz w:val="32"/>
          <w:szCs w:val="32"/>
        </w:rPr>
      </w:pPr>
    </w:p>
    <w:p w:rsidR="00692AEF" w:rsidRDefault="00692AEF">
      <w:pPr>
        <w:spacing w:line="440" w:lineRule="exact"/>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DF781F">
      <w:pPr>
        <w:jc w:val="center"/>
        <w:rPr>
          <w:rFonts w:ascii="黑体" w:eastAsia="黑体" w:hAnsi="Arial"/>
          <w:spacing w:val="100"/>
          <w:sz w:val="36"/>
          <w:szCs w:val="36"/>
        </w:rPr>
      </w:pPr>
      <w:r>
        <w:rPr>
          <w:rFonts w:ascii="黑体" w:eastAsia="黑体" w:hAnsi="Arial" w:cs="黑体" w:hint="eastAsia"/>
          <w:spacing w:val="100"/>
          <w:sz w:val="36"/>
          <w:szCs w:val="36"/>
        </w:rPr>
        <w:lastRenderedPageBreak/>
        <w:t>填表说明</w:t>
      </w:r>
    </w:p>
    <w:p w:rsidR="00692AEF" w:rsidRDefault="00692AEF">
      <w:pPr>
        <w:jc w:val="left"/>
        <w:rPr>
          <w:rFonts w:ascii="仿宋_GB2312" w:eastAsia="仿宋_GB2312" w:hAnsi="Arial"/>
          <w:spacing w:val="100"/>
          <w:sz w:val="32"/>
          <w:szCs w:val="32"/>
        </w:rPr>
      </w:pPr>
    </w:p>
    <w:p w:rsidR="00692AEF" w:rsidRDefault="00DF781F">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本表适用于普通高等学校增设《普通高等学校本科专业目录》内专业（国家控制布点的专业除外）。</w:t>
      </w:r>
    </w:p>
    <w:p w:rsidR="00692AEF" w:rsidRDefault="00DF781F">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申请表限用</w:t>
      </w:r>
      <w:r>
        <w:rPr>
          <w:rFonts w:ascii="仿宋_GB2312" w:eastAsia="仿宋_GB2312" w:hAnsi="宋体" w:cs="仿宋_GB2312"/>
          <w:sz w:val="32"/>
          <w:szCs w:val="32"/>
        </w:rPr>
        <w:t>A4</w:t>
      </w:r>
      <w:r>
        <w:rPr>
          <w:rFonts w:ascii="仿宋_GB2312" w:eastAsia="仿宋_GB2312" w:hAnsi="宋体" w:cs="仿宋_GB2312" w:hint="eastAsia"/>
          <w:sz w:val="32"/>
          <w:szCs w:val="32"/>
        </w:rPr>
        <w:t>纸张打印填报并按专业分别装订成册。</w:t>
      </w:r>
    </w:p>
    <w:p w:rsidR="00692AEF" w:rsidRDefault="00DF781F">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在学校办学基本类型、已有专业学科门类项目栏中，根据学校实际情况在对应的方框中画√。</w:t>
      </w:r>
    </w:p>
    <w:p w:rsidR="00692AEF" w:rsidRDefault="00DF781F">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本表由申请学校的校长签字报出。</w:t>
      </w:r>
    </w:p>
    <w:p w:rsidR="00692AEF" w:rsidRDefault="00DF781F">
      <w:pPr>
        <w:numPr>
          <w:ilvl w:val="0"/>
          <w:numId w:val="1"/>
        </w:numPr>
        <w:jc w:val="left"/>
        <w:rPr>
          <w:rFonts w:ascii="仿宋_GB2312" w:eastAsia="仿宋_GB2312" w:hAnsi="宋体"/>
          <w:sz w:val="32"/>
          <w:szCs w:val="32"/>
        </w:rPr>
      </w:pPr>
      <w:r>
        <w:rPr>
          <w:rFonts w:ascii="仿宋_GB2312" w:eastAsia="仿宋_GB2312" w:hAnsi="宋体" w:cs="仿宋_GB2312" w:hint="eastAsia"/>
          <w:sz w:val="32"/>
          <w:szCs w:val="32"/>
        </w:rPr>
        <w:t>申请学校须对本表内容的真实性负责。</w:t>
      </w: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692AEF" w:rsidRDefault="00692AEF">
      <w:pPr>
        <w:rPr>
          <w:rFonts w:ascii="宋体"/>
          <w:sz w:val="30"/>
          <w:szCs w:val="30"/>
        </w:rPr>
      </w:pPr>
    </w:p>
    <w:p w:rsidR="005F37F2" w:rsidRDefault="005F37F2">
      <w:pPr>
        <w:rPr>
          <w:rFonts w:ascii="宋体"/>
          <w:sz w:val="30"/>
          <w:szCs w:val="30"/>
        </w:rPr>
      </w:pPr>
    </w:p>
    <w:p w:rsidR="005F37F2" w:rsidRDefault="005F37F2">
      <w:pPr>
        <w:rPr>
          <w:rFonts w:ascii="宋体"/>
          <w:sz w:val="30"/>
          <w:szCs w:val="30"/>
        </w:rPr>
      </w:pPr>
    </w:p>
    <w:p w:rsidR="00692AEF" w:rsidRDefault="00692AEF">
      <w:pPr>
        <w:rPr>
          <w:rFonts w:ascii="宋体"/>
          <w:sz w:val="30"/>
          <w:szCs w:val="30"/>
        </w:rPr>
      </w:pPr>
    </w:p>
    <w:p w:rsidR="00692AEF" w:rsidRDefault="00DF781F">
      <w:pPr>
        <w:jc w:val="center"/>
        <w:rPr>
          <w:rFonts w:ascii="仿宋_GB2312" w:eastAsia="仿宋_GB2312" w:hAnsi="黑体"/>
          <w:b/>
          <w:sz w:val="36"/>
          <w:szCs w:val="36"/>
        </w:rPr>
      </w:pPr>
      <w:r>
        <w:rPr>
          <w:rFonts w:ascii="仿宋_GB2312" w:eastAsia="仿宋_GB2312" w:hAnsi="黑体" w:cs="黑体" w:hint="eastAsia"/>
          <w:b/>
          <w:sz w:val="36"/>
          <w:szCs w:val="36"/>
        </w:rPr>
        <w:lastRenderedPageBreak/>
        <w:t>1.普通高等学校增设本科专业基本情况表</w:t>
      </w:r>
    </w:p>
    <w:p w:rsidR="00692AEF" w:rsidRDefault="00DF781F">
      <w:pPr>
        <w:rPr>
          <w:sz w:val="24"/>
          <w:szCs w:val="24"/>
        </w:rPr>
      </w:pPr>
      <w:r>
        <w:rPr>
          <w:sz w:val="24"/>
          <w:szCs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245"/>
        <w:gridCol w:w="1866"/>
        <w:gridCol w:w="2835"/>
      </w:tblGrid>
      <w:tr w:rsidR="00692AEF">
        <w:trPr>
          <w:cantSplit/>
          <w:trHeight w:val="1177"/>
        </w:trPr>
        <w:tc>
          <w:tcPr>
            <w:tcW w:w="2126" w:type="dxa"/>
            <w:vAlign w:val="center"/>
          </w:tcPr>
          <w:p w:rsidR="00692AEF" w:rsidRDefault="00692AEF">
            <w:pPr>
              <w:jc w:val="center"/>
              <w:rPr>
                <w:rFonts w:eastAsia="仿宋_GB2312"/>
                <w:sz w:val="24"/>
                <w:szCs w:val="24"/>
              </w:rPr>
            </w:pPr>
          </w:p>
          <w:p w:rsidR="00692AEF" w:rsidRDefault="00DF781F">
            <w:pPr>
              <w:jc w:val="center"/>
              <w:rPr>
                <w:rFonts w:eastAsia="仿宋_GB2312"/>
                <w:sz w:val="24"/>
                <w:szCs w:val="24"/>
              </w:rPr>
            </w:pPr>
            <w:r>
              <w:rPr>
                <w:rFonts w:eastAsia="仿宋_GB2312" w:cs="仿宋_GB2312" w:hint="eastAsia"/>
                <w:sz w:val="24"/>
                <w:szCs w:val="24"/>
              </w:rPr>
              <w:t>专业代码</w:t>
            </w:r>
          </w:p>
          <w:p w:rsidR="00692AEF" w:rsidRDefault="00692AEF">
            <w:pPr>
              <w:jc w:val="center"/>
              <w:rPr>
                <w:rFonts w:eastAsia="仿宋_GB2312"/>
                <w:sz w:val="24"/>
                <w:szCs w:val="24"/>
              </w:rPr>
            </w:pPr>
          </w:p>
        </w:tc>
        <w:tc>
          <w:tcPr>
            <w:tcW w:w="2245" w:type="dxa"/>
            <w:vAlign w:val="center"/>
          </w:tcPr>
          <w:p w:rsidR="00692AEF" w:rsidRDefault="00DF781F">
            <w:pPr>
              <w:jc w:val="center"/>
              <w:rPr>
                <w:rFonts w:ascii="Helvetica" w:hAnsi="Helvetica"/>
                <w:color w:val="000000"/>
              </w:rPr>
            </w:pPr>
            <w:r>
              <w:rPr>
                <w:rFonts w:ascii="Helvetica" w:hAnsi="Helvetica"/>
                <w:color w:val="000000"/>
              </w:rPr>
              <w:t>1</w:t>
            </w:r>
            <w:r>
              <w:rPr>
                <w:rFonts w:ascii="Helvetica" w:hAnsi="Helvetica" w:hint="eastAsia"/>
                <w:color w:val="000000"/>
              </w:rPr>
              <w:t>20903</w:t>
            </w:r>
          </w:p>
        </w:tc>
        <w:tc>
          <w:tcPr>
            <w:tcW w:w="1866" w:type="dxa"/>
            <w:vAlign w:val="center"/>
          </w:tcPr>
          <w:p w:rsidR="00692AEF" w:rsidRDefault="00DF781F">
            <w:pPr>
              <w:jc w:val="center"/>
              <w:rPr>
                <w:rFonts w:eastAsia="仿宋_GB2312"/>
                <w:sz w:val="24"/>
                <w:szCs w:val="24"/>
              </w:rPr>
            </w:pPr>
            <w:r>
              <w:rPr>
                <w:rFonts w:eastAsia="仿宋_GB2312" w:cs="仿宋_GB2312" w:hint="eastAsia"/>
                <w:sz w:val="24"/>
                <w:szCs w:val="24"/>
              </w:rPr>
              <w:t>专业名称</w:t>
            </w:r>
          </w:p>
        </w:tc>
        <w:tc>
          <w:tcPr>
            <w:tcW w:w="2835" w:type="dxa"/>
            <w:vAlign w:val="center"/>
          </w:tcPr>
          <w:p w:rsidR="00692AEF" w:rsidRDefault="00DF781F">
            <w:pPr>
              <w:jc w:val="center"/>
              <w:rPr>
                <w:rFonts w:eastAsia="仿宋_GB2312"/>
                <w:sz w:val="24"/>
                <w:szCs w:val="24"/>
              </w:rPr>
            </w:pPr>
            <w:r>
              <w:rPr>
                <w:rFonts w:eastAsia="仿宋_GB2312" w:cs="仿宋_GB2312" w:hint="eastAsia"/>
                <w:sz w:val="24"/>
                <w:szCs w:val="24"/>
              </w:rPr>
              <w:t>会展经济与管理</w:t>
            </w:r>
          </w:p>
        </w:tc>
      </w:tr>
      <w:tr w:rsidR="00692AEF">
        <w:trPr>
          <w:cantSplit/>
        </w:trPr>
        <w:tc>
          <w:tcPr>
            <w:tcW w:w="2126" w:type="dxa"/>
            <w:vAlign w:val="center"/>
          </w:tcPr>
          <w:p w:rsidR="00692AEF" w:rsidRDefault="00692AEF">
            <w:pPr>
              <w:jc w:val="center"/>
              <w:rPr>
                <w:rFonts w:eastAsia="仿宋_GB2312"/>
                <w:sz w:val="24"/>
                <w:szCs w:val="24"/>
              </w:rPr>
            </w:pPr>
          </w:p>
          <w:p w:rsidR="00692AEF" w:rsidRDefault="00DF781F">
            <w:pPr>
              <w:jc w:val="center"/>
              <w:rPr>
                <w:rFonts w:eastAsia="仿宋_GB2312"/>
                <w:sz w:val="24"/>
                <w:szCs w:val="24"/>
              </w:rPr>
            </w:pPr>
            <w:r>
              <w:rPr>
                <w:rFonts w:eastAsia="仿宋_GB2312" w:cs="仿宋_GB2312" w:hint="eastAsia"/>
                <w:sz w:val="24"/>
                <w:szCs w:val="24"/>
              </w:rPr>
              <w:t>修业年限</w:t>
            </w:r>
          </w:p>
          <w:p w:rsidR="00692AEF" w:rsidRDefault="00692AEF">
            <w:pPr>
              <w:jc w:val="center"/>
              <w:rPr>
                <w:rFonts w:eastAsia="仿宋_GB2312"/>
                <w:sz w:val="24"/>
                <w:szCs w:val="24"/>
              </w:rPr>
            </w:pPr>
          </w:p>
        </w:tc>
        <w:tc>
          <w:tcPr>
            <w:tcW w:w="2245" w:type="dxa"/>
            <w:vAlign w:val="center"/>
          </w:tcPr>
          <w:p w:rsidR="00692AEF" w:rsidRDefault="00DF781F">
            <w:pPr>
              <w:jc w:val="center"/>
              <w:rPr>
                <w:rFonts w:eastAsia="仿宋_GB2312"/>
                <w:sz w:val="24"/>
                <w:szCs w:val="24"/>
              </w:rPr>
            </w:pPr>
            <w:r>
              <w:rPr>
                <w:rFonts w:eastAsia="仿宋_GB2312"/>
                <w:sz w:val="24"/>
                <w:szCs w:val="24"/>
              </w:rPr>
              <w:t>4</w:t>
            </w:r>
            <w:r>
              <w:rPr>
                <w:rFonts w:eastAsia="仿宋_GB2312" w:cs="仿宋_GB2312" w:hint="eastAsia"/>
                <w:sz w:val="24"/>
                <w:szCs w:val="24"/>
              </w:rPr>
              <w:t>年</w:t>
            </w:r>
          </w:p>
        </w:tc>
        <w:tc>
          <w:tcPr>
            <w:tcW w:w="1866" w:type="dxa"/>
            <w:vAlign w:val="center"/>
          </w:tcPr>
          <w:p w:rsidR="00692AEF" w:rsidRDefault="00DF781F">
            <w:pPr>
              <w:jc w:val="center"/>
              <w:rPr>
                <w:rFonts w:eastAsia="仿宋_GB2312"/>
                <w:sz w:val="24"/>
                <w:szCs w:val="24"/>
              </w:rPr>
            </w:pPr>
            <w:r>
              <w:rPr>
                <w:rFonts w:eastAsia="仿宋_GB2312" w:cs="仿宋_GB2312" w:hint="eastAsia"/>
                <w:sz w:val="24"/>
                <w:szCs w:val="24"/>
              </w:rPr>
              <w:t>学位授予门类</w:t>
            </w:r>
          </w:p>
        </w:tc>
        <w:tc>
          <w:tcPr>
            <w:tcW w:w="2835" w:type="dxa"/>
            <w:vAlign w:val="center"/>
          </w:tcPr>
          <w:p w:rsidR="00692AEF" w:rsidRDefault="00DF781F">
            <w:pPr>
              <w:jc w:val="center"/>
              <w:rPr>
                <w:rFonts w:eastAsia="仿宋_GB2312"/>
                <w:sz w:val="24"/>
                <w:szCs w:val="24"/>
              </w:rPr>
            </w:pPr>
            <w:r>
              <w:rPr>
                <w:rFonts w:eastAsia="仿宋_GB2312" w:cs="仿宋_GB2312" w:hint="eastAsia"/>
                <w:sz w:val="24"/>
                <w:szCs w:val="24"/>
              </w:rPr>
              <w:t>管理学</w:t>
            </w:r>
          </w:p>
        </w:tc>
      </w:tr>
      <w:tr w:rsidR="00692AEF">
        <w:trPr>
          <w:cantSplit/>
          <w:trHeight w:val="954"/>
        </w:trPr>
        <w:tc>
          <w:tcPr>
            <w:tcW w:w="2126" w:type="dxa"/>
            <w:vAlign w:val="center"/>
          </w:tcPr>
          <w:p w:rsidR="00692AEF" w:rsidRDefault="00DF781F">
            <w:pPr>
              <w:jc w:val="center"/>
              <w:rPr>
                <w:rFonts w:eastAsia="仿宋_GB2312"/>
                <w:sz w:val="24"/>
                <w:szCs w:val="24"/>
              </w:rPr>
            </w:pPr>
            <w:r>
              <w:rPr>
                <w:rFonts w:eastAsia="仿宋_GB2312" w:cs="仿宋_GB2312" w:hint="eastAsia"/>
                <w:sz w:val="24"/>
                <w:szCs w:val="24"/>
              </w:rPr>
              <w:t>学校开始举办本科教育的年份</w:t>
            </w:r>
          </w:p>
        </w:tc>
        <w:tc>
          <w:tcPr>
            <w:tcW w:w="2245" w:type="dxa"/>
            <w:vAlign w:val="center"/>
          </w:tcPr>
          <w:p w:rsidR="00692AEF" w:rsidRDefault="00DF781F">
            <w:pPr>
              <w:jc w:val="center"/>
              <w:rPr>
                <w:rFonts w:eastAsia="仿宋_GB2312"/>
                <w:sz w:val="24"/>
              </w:rPr>
            </w:pPr>
            <w:r>
              <w:rPr>
                <w:rFonts w:eastAsia="仿宋_GB2312" w:hint="eastAsia"/>
                <w:sz w:val="24"/>
              </w:rPr>
              <w:t>2002</w:t>
            </w:r>
            <w:r>
              <w:rPr>
                <w:rFonts w:eastAsia="仿宋_GB2312" w:hint="eastAsia"/>
                <w:sz w:val="24"/>
              </w:rPr>
              <w:t>年</w:t>
            </w:r>
          </w:p>
          <w:p w:rsidR="00692AEF" w:rsidRDefault="00DF781F">
            <w:pPr>
              <w:jc w:val="center"/>
              <w:rPr>
                <w:rFonts w:eastAsia="仿宋_GB2312"/>
                <w:sz w:val="24"/>
                <w:szCs w:val="24"/>
              </w:rPr>
            </w:pPr>
            <w:r>
              <w:rPr>
                <w:rFonts w:eastAsia="仿宋_GB2312" w:hint="eastAsia"/>
                <w:sz w:val="24"/>
              </w:rPr>
              <w:t>（</w:t>
            </w:r>
            <w:r>
              <w:rPr>
                <w:rFonts w:eastAsia="仿宋_GB2312" w:hint="eastAsia"/>
                <w:sz w:val="24"/>
              </w:rPr>
              <w:t>2002</w:t>
            </w:r>
            <w:r>
              <w:rPr>
                <w:rFonts w:eastAsia="仿宋_GB2312" w:hint="eastAsia"/>
                <w:sz w:val="24"/>
              </w:rPr>
              <w:t>年与信阳师范学院联办本科，</w:t>
            </w:r>
            <w:r>
              <w:rPr>
                <w:rFonts w:eastAsia="仿宋_GB2312" w:hint="eastAsia"/>
                <w:sz w:val="24"/>
              </w:rPr>
              <w:t>2013</w:t>
            </w:r>
            <w:r>
              <w:rPr>
                <w:rFonts w:eastAsia="仿宋_GB2312" w:hint="eastAsia"/>
                <w:sz w:val="24"/>
              </w:rPr>
              <w:t>年学校升格为本科院校，单独招生本科）</w:t>
            </w:r>
          </w:p>
        </w:tc>
        <w:tc>
          <w:tcPr>
            <w:tcW w:w="1866" w:type="dxa"/>
            <w:vAlign w:val="center"/>
          </w:tcPr>
          <w:p w:rsidR="00692AEF" w:rsidRDefault="00DF781F">
            <w:pPr>
              <w:jc w:val="center"/>
              <w:rPr>
                <w:rFonts w:eastAsia="仿宋_GB2312"/>
                <w:sz w:val="24"/>
                <w:szCs w:val="24"/>
              </w:rPr>
            </w:pPr>
            <w:r>
              <w:rPr>
                <w:rFonts w:eastAsia="仿宋_GB2312" w:cs="仿宋_GB2312" w:hint="eastAsia"/>
                <w:sz w:val="24"/>
                <w:szCs w:val="24"/>
              </w:rPr>
              <w:t>现有本科专业（</w:t>
            </w:r>
            <w:proofErr w:type="gramStart"/>
            <w:r>
              <w:rPr>
                <w:rFonts w:eastAsia="仿宋_GB2312" w:cs="仿宋_GB2312" w:hint="eastAsia"/>
                <w:sz w:val="24"/>
                <w:szCs w:val="24"/>
              </w:rPr>
              <w:t>个</w:t>
            </w:r>
            <w:proofErr w:type="gramEnd"/>
            <w:r>
              <w:rPr>
                <w:rFonts w:eastAsia="仿宋_GB2312" w:cs="仿宋_GB2312" w:hint="eastAsia"/>
                <w:sz w:val="24"/>
                <w:szCs w:val="24"/>
              </w:rPr>
              <w:t>）</w:t>
            </w:r>
          </w:p>
        </w:tc>
        <w:tc>
          <w:tcPr>
            <w:tcW w:w="2835" w:type="dxa"/>
            <w:vAlign w:val="center"/>
          </w:tcPr>
          <w:p w:rsidR="00692AEF" w:rsidRDefault="00D21D13" w:rsidP="00D21D13">
            <w:pPr>
              <w:snapToGrid w:val="0"/>
              <w:ind w:firstLineChars="100" w:firstLine="210"/>
              <w:rPr>
                <w:rFonts w:eastAsia="仿宋_GB2312"/>
                <w:color w:val="FF0000"/>
                <w:sz w:val="24"/>
                <w:szCs w:val="24"/>
              </w:rPr>
            </w:pPr>
            <w:r w:rsidRPr="00D21D13">
              <w:rPr>
                <w:rFonts w:eastAsia="仿宋_GB2312" w:cs="仿宋_GB2312" w:hint="eastAsia"/>
              </w:rPr>
              <w:t>45</w:t>
            </w:r>
            <w:r w:rsidRPr="00D21D13">
              <w:rPr>
                <w:rFonts w:eastAsia="仿宋_GB2312" w:cs="仿宋_GB2312" w:hint="eastAsia"/>
              </w:rPr>
              <w:t>个本科专业（方向）</w:t>
            </w:r>
          </w:p>
        </w:tc>
      </w:tr>
      <w:tr w:rsidR="00692AEF">
        <w:trPr>
          <w:cantSplit/>
        </w:trPr>
        <w:tc>
          <w:tcPr>
            <w:tcW w:w="2126" w:type="dxa"/>
            <w:vAlign w:val="center"/>
          </w:tcPr>
          <w:p w:rsidR="00692AEF" w:rsidRDefault="00DF781F">
            <w:pPr>
              <w:jc w:val="center"/>
              <w:rPr>
                <w:rFonts w:eastAsia="仿宋_GB2312"/>
                <w:sz w:val="24"/>
                <w:szCs w:val="24"/>
              </w:rPr>
            </w:pPr>
            <w:r>
              <w:rPr>
                <w:rFonts w:eastAsia="仿宋_GB2312" w:cs="仿宋_GB2312" w:hint="eastAsia"/>
                <w:sz w:val="24"/>
                <w:szCs w:val="24"/>
              </w:rPr>
              <w:t>学校本年度</w:t>
            </w:r>
          </w:p>
          <w:p w:rsidR="00692AEF" w:rsidRDefault="00DF781F">
            <w:pPr>
              <w:jc w:val="center"/>
              <w:rPr>
                <w:rFonts w:eastAsia="仿宋_GB2312"/>
                <w:sz w:val="24"/>
                <w:szCs w:val="24"/>
              </w:rPr>
            </w:pPr>
            <w:r>
              <w:rPr>
                <w:rFonts w:eastAsia="仿宋_GB2312" w:cs="仿宋_GB2312" w:hint="eastAsia"/>
                <w:sz w:val="24"/>
                <w:szCs w:val="24"/>
              </w:rPr>
              <w:t>其他拟增设的</w:t>
            </w:r>
          </w:p>
          <w:p w:rsidR="00692AEF" w:rsidRDefault="00DF781F">
            <w:pPr>
              <w:jc w:val="center"/>
              <w:rPr>
                <w:rFonts w:eastAsia="仿宋_GB2312"/>
                <w:sz w:val="24"/>
                <w:szCs w:val="24"/>
              </w:rPr>
            </w:pPr>
            <w:r>
              <w:rPr>
                <w:rFonts w:eastAsia="仿宋_GB2312" w:cs="仿宋_GB2312" w:hint="eastAsia"/>
                <w:sz w:val="24"/>
                <w:szCs w:val="24"/>
              </w:rPr>
              <w:t>专业名称</w:t>
            </w:r>
          </w:p>
        </w:tc>
        <w:tc>
          <w:tcPr>
            <w:tcW w:w="2245" w:type="dxa"/>
            <w:vAlign w:val="center"/>
          </w:tcPr>
          <w:p w:rsidR="00692AEF" w:rsidRDefault="00692AEF">
            <w:pPr>
              <w:jc w:val="center"/>
              <w:rPr>
                <w:rFonts w:eastAsia="仿宋_GB2312"/>
              </w:rPr>
            </w:pPr>
          </w:p>
        </w:tc>
        <w:tc>
          <w:tcPr>
            <w:tcW w:w="1866" w:type="dxa"/>
            <w:vAlign w:val="center"/>
          </w:tcPr>
          <w:p w:rsidR="00692AEF" w:rsidRDefault="00DF781F">
            <w:pPr>
              <w:jc w:val="center"/>
              <w:rPr>
                <w:rFonts w:eastAsia="仿宋_GB2312"/>
                <w:sz w:val="24"/>
                <w:szCs w:val="24"/>
              </w:rPr>
            </w:pPr>
            <w:r>
              <w:rPr>
                <w:rFonts w:eastAsia="仿宋_GB2312" w:cs="仿宋_GB2312" w:hint="eastAsia"/>
                <w:sz w:val="24"/>
                <w:szCs w:val="24"/>
              </w:rPr>
              <w:t>本校已设的相近本、专科专业及开设年份</w:t>
            </w:r>
          </w:p>
        </w:tc>
        <w:tc>
          <w:tcPr>
            <w:tcW w:w="2835" w:type="dxa"/>
            <w:vAlign w:val="center"/>
          </w:tcPr>
          <w:p w:rsidR="00692AEF" w:rsidRDefault="00DF781F">
            <w:pPr>
              <w:snapToGrid w:val="0"/>
              <w:rPr>
                <w:rFonts w:eastAsia="仿宋_GB2312" w:cs="仿宋_GB2312"/>
              </w:rPr>
            </w:pPr>
            <w:r>
              <w:rPr>
                <w:rFonts w:eastAsia="仿宋_GB2312" w:cs="仿宋_GB2312" w:hint="eastAsia"/>
              </w:rPr>
              <w:t>酒店管理本科</w:t>
            </w:r>
            <w:r>
              <w:rPr>
                <w:rFonts w:eastAsia="仿宋_GB2312" w:cs="仿宋_GB2312" w:hint="eastAsia"/>
              </w:rPr>
              <w:t>2016</w:t>
            </w:r>
            <w:r>
              <w:rPr>
                <w:rFonts w:eastAsia="仿宋_GB2312" w:cs="仿宋_GB2312" w:hint="eastAsia"/>
              </w:rPr>
              <w:t>年</w:t>
            </w:r>
          </w:p>
          <w:p w:rsidR="00692AEF" w:rsidRDefault="00DF781F">
            <w:pPr>
              <w:snapToGrid w:val="0"/>
              <w:rPr>
                <w:rFonts w:eastAsia="仿宋_GB2312" w:cs="仿宋_GB2312"/>
              </w:rPr>
            </w:pPr>
            <w:r>
              <w:rPr>
                <w:rFonts w:eastAsia="仿宋_GB2312" w:cs="仿宋_GB2312" w:hint="eastAsia"/>
              </w:rPr>
              <w:t>旅游管理本科</w:t>
            </w:r>
            <w:r>
              <w:rPr>
                <w:rFonts w:eastAsia="仿宋_GB2312" w:cs="仿宋_GB2312" w:hint="eastAsia"/>
              </w:rPr>
              <w:t>2018</w:t>
            </w:r>
            <w:r>
              <w:rPr>
                <w:rFonts w:eastAsia="仿宋_GB2312" w:cs="仿宋_GB2312" w:hint="eastAsia"/>
              </w:rPr>
              <w:t>年</w:t>
            </w:r>
          </w:p>
          <w:p w:rsidR="00692AEF" w:rsidRDefault="00DF781F">
            <w:pPr>
              <w:snapToGrid w:val="0"/>
              <w:rPr>
                <w:rFonts w:eastAsia="仿宋_GB2312" w:cs="仿宋_GB2312"/>
              </w:rPr>
            </w:pPr>
            <w:r>
              <w:rPr>
                <w:rFonts w:eastAsia="仿宋_GB2312" w:cs="仿宋_GB2312" w:hint="eastAsia"/>
              </w:rPr>
              <w:t>环境设计本科</w:t>
            </w:r>
            <w:r>
              <w:rPr>
                <w:rFonts w:eastAsia="仿宋_GB2312" w:cs="仿宋_GB2312" w:hint="eastAsia"/>
              </w:rPr>
              <w:t>2018</w:t>
            </w:r>
            <w:r>
              <w:rPr>
                <w:rFonts w:eastAsia="仿宋_GB2312" w:cs="仿宋_GB2312" w:hint="eastAsia"/>
              </w:rPr>
              <w:t>年</w:t>
            </w:r>
          </w:p>
          <w:p w:rsidR="00692AEF" w:rsidRDefault="00DF781F">
            <w:pPr>
              <w:snapToGrid w:val="0"/>
              <w:rPr>
                <w:rFonts w:eastAsia="仿宋_GB2312" w:cs="仿宋_GB2312"/>
              </w:rPr>
            </w:pPr>
            <w:r>
              <w:rPr>
                <w:rFonts w:eastAsia="仿宋_GB2312" w:cs="仿宋_GB2312" w:hint="eastAsia"/>
              </w:rPr>
              <w:t>酒店管理专科</w:t>
            </w:r>
            <w:r>
              <w:rPr>
                <w:rFonts w:eastAsia="仿宋_GB2312"/>
              </w:rPr>
              <w:t>20</w:t>
            </w:r>
            <w:r>
              <w:rPr>
                <w:rFonts w:eastAsia="仿宋_GB2312" w:hint="eastAsia"/>
              </w:rPr>
              <w:t>10</w:t>
            </w:r>
            <w:r>
              <w:rPr>
                <w:rFonts w:eastAsia="仿宋_GB2312" w:cs="仿宋_GB2312" w:hint="eastAsia"/>
              </w:rPr>
              <w:t>年</w:t>
            </w:r>
          </w:p>
          <w:p w:rsidR="00692AEF" w:rsidRDefault="00DF781F">
            <w:pPr>
              <w:snapToGrid w:val="0"/>
              <w:rPr>
                <w:rFonts w:eastAsia="仿宋_GB2312"/>
              </w:rPr>
            </w:pPr>
            <w:r>
              <w:rPr>
                <w:rFonts w:eastAsia="仿宋_GB2312" w:cs="仿宋_GB2312" w:hint="eastAsia"/>
              </w:rPr>
              <w:t>旅游管理专科</w:t>
            </w:r>
            <w:r>
              <w:rPr>
                <w:rFonts w:eastAsia="仿宋_GB2312"/>
              </w:rPr>
              <w:t>20</w:t>
            </w:r>
            <w:r>
              <w:rPr>
                <w:rFonts w:eastAsia="仿宋_GB2312" w:hint="eastAsia"/>
              </w:rPr>
              <w:t>09</w:t>
            </w:r>
            <w:r>
              <w:rPr>
                <w:rFonts w:eastAsia="仿宋_GB2312" w:cs="仿宋_GB2312" w:hint="eastAsia"/>
              </w:rPr>
              <w:t>年</w:t>
            </w:r>
          </w:p>
          <w:p w:rsidR="00692AEF" w:rsidRDefault="00DF781F">
            <w:pPr>
              <w:snapToGrid w:val="0"/>
              <w:rPr>
                <w:rFonts w:eastAsia="仿宋_GB2312"/>
              </w:rPr>
            </w:pPr>
            <w:r>
              <w:rPr>
                <w:rFonts w:eastAsia="仿宋_GB2312" w:cs="仿宋_GB2312" w:hint="eastAsia"/>
              </w:rPr>
              <w:t>旅游英语专科</w:t>
            </w:r>
            <w:r>
              <w:rPr>
                <w:rFonts w:eastAsia="仿宋_GB2312" w:cs="仿宋_GB2312" w:hint="eastAsia"/>
              </w:rPr>
              <w:t>2004</w:t>
            </w:r>
            <w:r>
              <w:rPr>
                <w:rFonts w:eastAsia="仿宋_GB2312" w:cs="仿宋_GB2312" w:hint="eastAsia"/>
              </w:rPr>
              <w:t>年</w:t>
            </w:r>
          </w:p>
          <w:p w:rsidR="00692AEF" w:rsidRDefault="00692AEF">
            <w:pPr>
              <w:snapToGrid w:val="0"/>
              <w:rPr>
                <w:rFonts w:eastAsia="仿宋_GB2312" w:cs="仿宋_GB2312"/>
              </w:rPr>
            </w:pPr>
          </w:p>
        </w:tc>
      </w:tr>
      <w:tr w:rsidR="00692AEF">
        <w:trPr>
          <w:cantSplit/>
        </w:trPr>
        <w:tc>
          <w:tcPr>
            <w:tcW w:w="2126" w:type="dxa"/>
            <w:vAlign w:val="center"/>
          </w:tcPr>
          <w:p w:rsidR="00692AEF" w:rsidRDefault="00DF781F">
            <w:pPr>
              <w:jc w:val="center"/>
              <w:rPr>
                <w:rFonts w:eastAsia="仿宋_GB2312"/>
                <w:sz w:val="24"/>
                <w:szCs w:val="24"/>
              </w:rPr>
            </w:pPr>
            <w:proofErr w:type="gramStart"/>
            <w:r>
              <w:rPr>
                <w:rFonts w:eastAsia="仿宋_GB2312" w:cs="仿宋_GB2312" w:hint="eastAsia"/>
                <w:sz w:val="24"/>
                <w:szCs w:val="24"/>
              </w:rPr>
              <w:t>拟首次</w:t>
            </w:r>
            <w:proofErr w:type="gramEnd"/>
            <w:r>
              <w:rPr>
                <w:rFonts w:eastAsia="仿宋_GB2312" w:cs="仿宋_GB2312" w:hint="eastAsia"/>
                <w:sz w:val="24"/>
                <w:szCs w:val="24"/>
              </w:rPr>
              <w:t>招生时间</w:t>
            </w:r>
          </w:p>
          <w:p w:rsidR="00692AEF" w:rsidRDefault="00DF781F">
            <w:pPr>
              <w:jc w:val="center"/>
              <w:rPr>
                <w:rFonts w:eastAsia="仿宋_GB2312"/>
                <w:sz w:val="24"/>
                <w:szCs w:val="24"/>
              </w:rPr>
            </w:pPr>
            <w:r>
              <w:rPr>
                <w:rFonts w:eastAsia="仿宋_GB2312" w:cs="仿宋_GB2312" w:hint="eastAsia"/>
                <w:sz w:val="24"/>
                <w:szCs w:val="24"/>
              </w:rPr>
              <w:t>及招生数</w:t>
            </w:r>
          </w:p>
        </w:tc>
        <w:tc>
          <w:tcPr>
            <w:tcW w:w="2245" w:type="dxa"/>
            <w:vAlign w:val="center"/>
          </w:tcPr>
          <w:p w:rsidR="00692AEF" w:rsidRDefault="00692AEF">
            <w:pPr>
              <w:jc w:val="center"/>
              <w:rPr>
                <w:rFonts w:eastAsia="仿宋_GB2312"/>
                <w:sz w:val="24"/>
                <w:szCs w:val="24"/>
              </w:rPr>
            </w:pPr>
          </w:p>
          <w:p w:rsidR="00692AEF" w:rsidRDefault="00DF781F">
            <w:pPr>
              <w:jc w:val="center"/>
              <w:rPr>
                <w:rFonts w:eastAsia="仿宋_GB2312"/>
                <w:color w:val="FF0000"/>
                <w:sz w:val="24"/>
                <w:szCs w:val="24"/>
              </w:rPr>
            </w:pPr>
            <w:r>
              <w:rPr>
                <w:rFonts w:eastAsia="仿宋_GB2312"/>
                <w:sz w:val="24"/>
                <w:szCs w:val="24"/>
              </w:rPr>
              <w:t>201</w:t>
            </w:r>
            <w:r>
              <w:rPr>
                <w:rFonts w:eastAsia="仿宋_GB2312" w:hint="eastAsia"/>
                <w:sz w:val="24"/>
                <w:szCs w:val="24"/>
              </w:rPr>
              <w:t>9</w:t>
            </w:r>
            <w:r>
              <w:rPr>
                <w:rFonts w:eastAsia="仿宋_GB2312" w:cs="仿宋_GB2312" w:hint="eastAsia"/>
                <w:sz w:val="24"/>
                <w:szCs w:val="24"/>
              </w:rPr>
              <w:t>年；</w:t>
            </w:r>
            <w:r>
              <w:rPr>
                <w:rFonts w:eastAsia="仿宋_GB2312" w:cs="仿宋_GB2312" w:hint="eastAsia"/>
                <w:sz w:val="24"/>
                <w:szCs w:val="24"/>
              </w:rPr>
              <w:t xml:space="preserve">  80</w:t>
            </w:r>
            <w:r>
              <w:rPr>
                <w:rFonts w:eastAsia="仿宋_GB2312" w:cs="仿宋_GB2312" w:hint="eastAsia"/>
                <w:sz w:val="24"/>
                <w:szCs w:val="24"/>
              </w:rPr>
              <w:t>人</w:t>
            </w:r>
          </w:p>
          <w:p w:rsidR="00692AEF" w:rsidRDefault="00692AEF">
            <w:pPr>
              <w:jc w:val="center"/>
              <w:rPr>
                <w:rFonts w:eastAsia="仿宋_GB2312"/>
                <w:sz w:val="24"/>
                <w:szCs w:val="24"/>
              </w:rPr>
            </w:pPr>
          </w:p>
        </w:tc>
        <w:tc>
          <w:tcPr>
            <w:tcW w:w="1866" w:type="dxa"/>
            <w:vAlign w:val="center"/>
          </w:tcPr>
          <w:p w:rsidR="00692AEF" w:rsidRDefault="00DF781F">
            <w:pPr>
              <w:jc w:val="center"/>
              <w:rPr>
                <w:rFonts w:eastAsia="仿宋_GB2312"/>
                <w:sz w:val="24"/>
                <w:szCs w:val="24"/>
              </w:rPr>
            </w:pPr>
            <w:r>
              <w:rPr>
                <w:rFonts w:eastAsia="仿宋_GB2312" w:cs="仿宋_GB2312" w:hint="eastAsia"/>
                <w:sz w:val="24"/>
                <w:szCs w:val="24"/>
              </w:rPr>
              <w:t>五年内计划</w:t>
            </w:r>
          </w:p>
          <w:p w:rsidR="00692AEF" w:rsidRDefault="00DF781F">
            <w:pPr>
              <w:jc w:val="center"/>
              <w:rPr>
                <w:rFonts w:eastAsia="仿宋_GB2312"/>
                <w:sz w:val="24"/>
                <w:szCs w:val="24"/>
              </w:rPr>
            </w:pPr>
            <w:r>
              <w:rPr>
                <w:rFonts w:eastAsia="仿宋_GB2312" w:cs="仿宋_GB2312" w:hint="eastAsia"/>
                <w:sz w:val="24"/>
                <w:szCs w:val="24"/>
              </w:rPr>
              <w:t>发展规模</w:t>
            </w:r>
          </w:p>
        </w:tc>
        <w:tc>
          <w:tcPr>
            <w:tcW w:w="2835" w:type="dxa"/>
            <w:vAlign w:val="center"/>
          </w:tcPr>
          <w:p w:rsidR="00692AEF" w:rsidRDefault="00DF781F">
            <w:pPr>
              <w:jc w:val="center"/>
              <w:rPr>
                <w:rFonts w:eastAsia="仿宋_GB2312"/>
                <w:color w:val="FF0000"/>
                <w:sz w:val="24"/>
                <w:szCs w:val="24"/>
              </w:rPr>
            </w:pPr>
            <w:r>
              <w:rPr>
                <w:rFonts w:eastAsia="仿宋_GB2312" w:cs="仿宋_GB2312" w:hint="eastAsia"/>
                <w:sz w:val="24"/>
                <w:szCs w:val="24"/>
              </w:rPr>
              <w:t>400</w:t>
            </w:r>
            <w:r>
              <w:rPr>
                <w:rFonts w:eastAsia="仿宋_GB2312" w:cs="仿宋_GB2312" w:hint="eastAsia"/>
                <w:sz w:val="24"/>
                <w:szCs w:val="24"/>
              </w:rPr>
              <w:t>人</w:t>
            </w:r>
          </w:p>
        </w:tc>
      </w:tr>
      <w:tr w:rsidR="00692AEF">
        <w:trPr>
          <w:cantSplit/>
        </w:trPr>
        <w:tc>
          <w:tcPr>
            <w:tcW w:w="2126" w:type="dxa"/>
            <w:vAlign w:val="center"/>
          </w:tcPr>
          <w:p w:rsidR="00692AEF" w:rsidRDefault="00DF781F">
            <w:pPr>
              <w:jc w:val="center"/>
              <w:rPr>
                <w:rFonts w:eastAsia="仿宋_GB2312"/>
                <w:sz w:val="24"/>
                <w:szCs w:val="24"/>
              </w:rPr>
            </w:pPr>
            <w:r>
              <w:rPr>
                <w:rFonts w:eastAsia="仿宋_GB2312" w:cs="仿宋_GB2312" w:hint="eastAsia"/>
                <w:sz w:val="24"/>
                <w:szCs w:val="24"/>
              </w:rPr>
              <w:t>师范专业标识</w:t>
            </w:r>
          </w:p>
          <w:p w:rsidR="00692AEF" w:rsidRDefault="00DF781F">
            <w:pPr>
              <w:jc w:val="center"/>
              <w:rPr>
                <w:rFonts w:eastAsia="仿宋_GB2312"/>
                <w:sz w:val="24"/>
                <w:szCs w:val="24"/>
              </w:rPr>
            </w:pPr>
            <w:r>
              <w:rPr>
                <w:rFonts w:eastAsia="仿宋_GB2312" w:cs="仿宋_GB2312" w:hint="eastAsia"/>
                <w:sz w:val="24"/>
                <w:szCs w:val="24"/>
              </w:rPr>
              <w:t>（师范</w:t>
            </w:r>
            <w:r>
              <w:rPr>
                <w:rFonts w:eastAsia="仿宋_GB2312"/>
                <w:sz w:val="24"/>
                <w:szCs w:val="24"/>
              </w:rPr>
              <w:t>S</w:t>
            </w:r>
            <w:r>
              <w:rPr>
                <w:rFonts w:eastAsia="仿宋_GB2312" w:cs="仿宋_GB2312" w:hint="eastAsia"/>
                <w:sz w:val="24"/>
                <w:szCs w:val="24"/>
              </w:rPr>
              <w:t>、兼有</w:t>
            </w:r>
            <w:r>
              <w:rPr>
                <w:rFonts w:eastAsia="仿宋_GB2312"/>
                <w:sz w:val="24"/>
                <w:szCs w:val="24"/>
              </w:rPr>
              <w:t>J</w:t>
            </w:r>
            <w:r>
              <w:rPr>
                <w:rFonts w:eastAsia="仿宋_GB2312" w:cs="仿宋_GB2312" w:hint="eastAsia"/>
                <w:sz w:val="24"/>
                <w:szCs w:val="24"/>
              </w:rPr>
              <w:t>）</w:t>
            </w:r>
          </w:p>
        </w:tc>
        <w:tc>
          <w:tcPr>
            <w:tcW w:w="2245" w:type="dxa"/>
            <w:vAlign w:val="center"/>
          </w:tcPr>
          <w:p w:rsidR="00692AEF" w:rsidRDefault="00692AEF">
            <w:pPr>
              <w:jc w:val="center"/>
              <w:rPr>
                <w:rFonts w:eastAsia="仿宋_GB2312"/>
                <w:sz w:val="24"/>
                <w:szCs w:val="24"/>
              </w:rPr>
            </w:pPr>
          </w:p>
        </w:tc>
        <w:tc>
          <w:tcPr>
            <w:tcW w:w="1866" w:type="dxa"/>
            <w:vAlign w:val="center"/>
          </w:tcPr>
          <w:p w:rsidR="00692AEF" w:rsidRDefault="00DF781F">
            <w:pPr>
              <w:jc w:val="center"/>
              <w:rPr>
                <w:rFonts w:eastAsia="仿宋_GB2312"/>
                <w:sz w:val="24"/>
                <w:szCs w:val="24"/>
              </w:rPr>
            </w:pPr>
            <w:r>
              <w:rPr>
                <w:rFonts w:eastAsia="仿宋_GB2312" w:cs="仿宋_GB2312" w:hint="eastAsia"/>
                <w:sz w:val="24"/>
                <w:szCs w:val="24"/>
              </w:rPr>
              <w:t>所在院系名称</w:t>
            </w:r>
          </w:p>
        </w:tc>
        <w:tc>
          <w:tcPr>
            <w:tcW w:w="2835" w:type="dxa"/>
            <w:vAlign w:val="center"/>
          </w:tcPr>
          <w:p w:rsidR="00692AEF" w:rsidRDefault="00DF781F">
            <w:pPr>
              <w:jc w:val="center"/>
              <w:rPr>
                <w:rFonts w:eastAsia="仿宋_GB2312"/>
                <w:sz w:val="22"/>
                <w:szCs w:val="22"/>
              </w:rPr>
            </w:pPr>
            <w:r>
              <w:rPr>
                <w:rFonts w:eastAsia="仿宋_GB2312" w:cs="仿宋_GB2312" w:hint="eastAsia"/>
                <w:sz w:val="22"/>
                <w:szCs w:val="22"/>
              </w:rPr>
              <w:t>旅游管理学院</w:t>
            </w:r>
          </w:p>
        </w:tc>
      </w:tr>
      <w:tr w:rsidR="00692AEF">
        <w:trPr>
          <w:cantSplit/>
          <w:trHeight w:val="2431"/>
        </w:trPr>
        <w:tc>
          <w:tcPr>
            <w:tcW w:w="2126" w:type="dxa"/>
            <w:vAlign w:val="center"/>
          </w:tcPr>
          <w:p w:rsidR="00692AEF" w:rsidRDefault="00DF781F">
            <w:pPr>
              <w:jc w:val="center"/>
              <w:rPr>
                <w:rFonts w:eastAsia="仿宋_GB2312"/>
                <w:sz w:val="24"/>
                <w:szCs w:val="24"/>
              </w:rPr>
            </w:pPr>
            <w:r>
              <w:rPr>
                <w:rFonts w:eastAsia="仿宋_GB2312" w:cs="仿宋_GB2312" w:hint="eastAsia"/>
                <w:sz w:val="24"/>
                <w:szCs w:val="24"/>
              </w:rPr>
              <w:t>高等学校专业设置评议专家组织审议意见</w:t>
            </w:r>
          </w:p>
        </w:tc>
        <w:tc>
          <w:tcPr>
            <w:tcW w:w="2245" w:type="dxa"/>
            <w:vAlign w:val="center"/>
          </w:tcPr>
          <w:p w:rsidR="00692AEF" w:rsidRDefault="00692AEF">
            <w:pPr>
              <w:ind w:firstLineChars="300" w:firstLine="720"/>
              <w:rPr>
                <w:rFonts w:eastAsia="仿宋_GB2312"/>
                <w:sz w:val="24"/>
                <w:szCs w:val="24"/>
              </w:rPr>
            </w:pPr>
          </w:p>
          <w:p w:rsidR="00692AEF" w:rsidRDefault="00DF781F">
            <w:pPr>
              <w:rPr>
                <w:rFonts w:eastAsia="仿宋_GB2312"/>
                <w:sz w:val="24"/>
                <w:szCs w:val="24"/>
              </w:rPr>
            </w:pPr>
            <w:r>
              <w:rPr>
                <w:rFonts w:eastAsia="仿宋_GB2312" w:cs="仿宋_GB2312" w:hint="eastAsia"/>
                <w:sz w:val="24"/>
                <w:szCs w:val="24"/>
              </w:rPr>
              <w:t>（主任签字）</w:t>
            </w:r>
          </w:p>
          <w:p w:rsidR="00692AEF" w:rsidRDefault="00692AEF">
            <w:pPr>
              <w:rPr>
                <w:rFonts w:eastAsia="仿宋_GB2312"/>
                <w:sz w:val="24"/>
                <w:szCs w:val="24"/>
              </w:rPr>
            </w:pPr>
          </w:p>
          <w:p w:rsidR="00692AEF" w:rsidRDefault="00DF781F">
            <w:pPr>
              <w:jc w:val="center"/>
              <w:rPr>
                <w:rFonts w:eastAsia="仿宋_GB2312"/>
                <w:sz w:val="24"/>
                <w:szCs w:val="24"/>
              </w:rPr>
            </w:pPr>
            <w:r>
              <w:rPr>
                <w:rFonts w:eastAsia="仿宋_GB2312"/>
                <w:sz w:val="24"/>
                <w:szCs w:val="24"/>
              </w:rPr>
              <w:t xml:space="preserve">   </w:t>
            </w:r>
            <w:r>
              <w:rPr>
                <w:rFonts w:eastAsia="仿宋_GB2312" w:cs="仿宋_GB2312" w:hint="eastAsia"/>
                <w:sz w:val="24"/>
                <w:szCs w:val="24"/>
              </w:rPr>
              <w:t>年</w:t>
            </w:r>
            <w:r>
              <w:rPr>
                <w:rFonts w:eastAsia="仿宋_GB2312"/>
                <w:sz w:val="24"/>
                <w:szCs w:val="24"/>
              </w:rPr>
              <w:t xml:space="preserve">   </w:t>
            </w:r>
            <w:r>
              <w:rPr>
                <w:rFonts w:eastAsia="仿宋_GB2312" w:cs="仿宋_GB2312" w:hint="eastAsia"/>
                <w:sz w:val="24"/>
                <w:szCs w:val="24"/>
              </w:rPr>
              <w:t>月</w:t>
            </w:r>
            <w:r>
              <w:rPr>
                <w:rFonts w:eastAsia="仿宋_GB2312"/>
                <w:sz w:val="24"/>
                <w:szCs w:val="24"/>
              </w:rPr>
              <w:t xml:space="preserve">   </w:t>
            </w:r>
            <w:r>
              <w:rPr>
                <w:rFonts w:eastAsia="仿宋_GB2312" w:cs="仿宋_GB2312" w:hint="eastAsia"/>
                <w:sz w:val="24"/>
                <w:szCs w:val="24"/>
              </w:rPr>
              <w:t>日</w:t>
            </w:r>
          </w:p>
        </w:tc>
        <w:tc>
          <w:tcPr>
            <w:tcW w:w="1866" w:type="dxa"/>
            <w:vAlign w:val="center"/>
          </w:tcPr>
          <w:p w:rsidR="00692AEF" w:rsidRDefault="00DF781F">
            <w:pPr>
              <w:jc w:val="center"/>
              <w:rPr>
                <w:rFonts w:eastAsia="仿宋_GB2312"/>
                <w:sz w:val="24"/>
                <w:szCs w:val="24"/>
              </w:rPr>
            </w:pPr>
            <w:r>
              <w:rPr>
                <w:rFonts w:eastAsia="仿宋_GB2312" w:cs="仿宋_GB2312" w:hint="eastAsia"/>
                <w:sz w:val="24"/>
                <w:szCs w:val="24"/>
              </w:rPr>
              <w:t>学校审批意见（校长签字）</w:t>
            </w:r>
          </w:p>
        </w:tc>
        <w:tc>
          <w:tcPr>
            <w:tcW w:w="2835" w:type="dxa"/>
            <w:vAlign w:val="center"/>
          </w:tcPr>
          <w:p w:rsidR="00692AEF" w:rsidRDefault="00DF781F">
            <w:pPr>
              <w:ind w:firstLineChars="200" w:firstLine="480"/>
              <w:rPr>
                <w:rFonts w:eastAsia="仿宋_GB2312"/>
                <w:sz w:val="24"/>
                <w:szCs w:val="24"/>
              </w:rPr>
            </w:pPr>
            <w:r>
              <w:rPr>
                <w:rFonts w:eastAsia="仿宋_GB2312"/>
                <w:sz w:val="24"/>
                <w:szCs w:val="24"/>
              </w:rPr>
              <w:t xml:space="preserve">    </w:t>
            </w:r>
          </w:p>
          <w:p w:rsidR="00692AEF" w:rsidRDefault="00DF781F">
            <w:pPr>
              <w:ind w:firstLineChars="400" w:firstLine="960"/>
              <w:rPr>
                <w:rFonts w:eastAsia="仿宋_GB2312"/>
                <w:sz w:val="24"/>
                <w:szCs w:val="24"/>
              </w:rPr>
            </w:pPr>
            <w:r>
              <w:rPr>
                <w:rFonts w:eastAsia="仿宋_GB2312" w:cs="仿宋_GB2312" w:hint="eastAsia"/>
                <w:sz w:val="24"/>
                <w:szCs w:val="24"/>
              </w:rPr>
              <w:t>（盖章）</w:t>
            </w:r>
          </w:p>
          <w:p w:rsidR="00692AEF" w:rsidRDefault="00692AEF">
            <w:pPr>
              <w:rPr>
                <w:rFonts w:eastAsia="仿宋_GB2312"/>
                <w:sz w:val="24"/>
                <w:szCs w:val="24"/>
              </w:rPr>
            </w:pPr>
          </w:p>
          <w:p w:rsidR="00692AEF" w:rsidRDefault="00DF781F">
            <w:pPr>
              <w:jc w:val="center"/>
              <w:rPr>
                <w:rFonts w:eastAsia="仿宋_GB2312"/>
                <w:sz w:val="24"/>
                <w:szCs w:val="24"/>
              </w:rPr>
            </w:pPr>
            <w:r>
              <w:rPr>
                <w:rFonts w:eastAsia="仿宋_GB2312"/>
                <w:sz w:val="24"/>
                <w:szCs w:val="24"/>
              </w:rPr>
              <w:t xml:space="preserve">   </w:t>
            </w:r>
            <w:r>
              <w:rPr>
                <w:rFonts w:eastAsia="仿宋_GB2312" w:cs="仿宋_GB2312" w:hint="eastAsia"/>
                <w:sz w:val="24"/>
                <w:szCs w:val="24"/>
              </w:rPr>
              <w:t>年</w:t>
            </w:r>
            <w:r>
              <w:rPr>
                <w:rFonts w:eastAsia="仿宋_GB2312"/>
                <w:sz w:val="24"/>
                <w:szCs w:val="24"/>
              </w:rPr>
              <w:t xml:space="preserve">   </w:t>
            </w:r>
            <w:r>
              <w:rPr>
                <w:rFonts w:eastAsia="仿宋_GB2312" w:cs="仿宋_GB2312" w:hint="eastAsia"/>
                <w:sz w:val="24"/>
                <w:szCs w:val="24"/>
              </w:rPr>
              <w:t>月</w:t>
            </w:r>
            <w:r>
              <w:rPr>
                <w:rFonts w:eastAsia="仿宋_GB2312"/>
                <w:sz w:val="24"/>
                <w:szCs w:val="24"/>
              </w:rPr>
              <w:t xml:space="preserve">   </w:t>
            </w:r>
            <w:r>
              <w:rPr>
                <w:rFonts w:eastAsia="仿宋_GB2312" w:cs="仿宋_GB2312" w:hint="eastAsia"/>
                <w:sz w:val="24"/>
                <w:szCs w:val="24"/>
              </w:rPr>
              <w:t>日</w:t>
            </w:r>
          </w:p>
        </w:tc>
      </w:tr>
      <w:tr w:rsidR="00692AEF" w:rsidTr="005F37F2">
        <w:trPr>
          <w:cantSplit/>
          <w:trHeight w:val="3251"/>
        </w:trPr>
        <w:tc>
          <w:tcPr>
            <w:tcW w:w="2126" w:type="dxa"/>
            <w:vAlign w:val="center"/>
          </w:tcPr>
          <w:p w:rsidR="00692AEF" w:rsidRDefault="00DF781F">
            <w:pPr>
              <w:jc w:val="center"/>
              <w:rPr>
                <w:rFonts w:eastAsia="仿宋_GB2312"/>
                <w:sz w:val="24"/>
                <w:szCs w:val="24"/>
              </w:rPr>
            </w:pPr>
            <w:r>
              <w:rPr>
                <w:rFonts w:eastAsia="仿宋_GB2312" w:cs="仿宋_GB2312" w:hint="eastAsia"/>
                <w:sz w:val="24"/>
                <w:szCs w:val="24"/>
              </w:rPr>
              <w:t>高等学校</w:t>
            </w:r>
          </w:p>
          <w:p w:rsidR="00692AEF" w:rsidRDefault="00DF781F">
            <w:pPr>
              <w:jc w:val="center"/>
              <w:rPr>
                <w:rFonts w:eastAsia="仿宋_GB2312"/>
                <w:sz w:val="24"/>
                <w:szCs w:val="24"/>
              </w:rPr>
            </w:pPr>
            <w:r>
              <w:rPr>
                <w:rFonts w:eastAsia="仿宋_GB2312" w:cs="仿宋_GB2312" w:hint="eastAsia"/>
                <w:sz w:val="24"/>
                <w:szCs w:val="24"/>
              </w:rPr>
              <w:t>主管部门形式</w:t>
            </w:r>
          </w:p>
          <w:p w:rsidR="00692AEF" w:rsidRDefault="00DF781F">
            <w:pPr>
              <w:jc w:val="center"/>
              <w:rPr>
                <w:rFonts w:eastAsia="仿宋_GB2312"/>
                <w:sz w:val="24"/>
                <w:szCs w:val="24"/>
              </w:rPr>
            </w:pPr>
            <w:r>
              <w:rPr>
                <w:rFonts w:eastAsia="仿宋_GB2312" w:cs="仿宋_GB2312" w:hint="eastAsia"/>
                <w:sz w:val="24"/>
                <w:szCs w:val="24"/>
              </w:rPr>
              <w:t>审核意见（根据</w:t>
            </w:r>
          </w:p>
          <w:p w:rsidR="00692AEF" w:rsidRDefault="00DF781F">
            <w:pPr>
              <w:jc w:val="center"/>
              <w:rPr>
                <w:rFonts w:eastAsia="仿宋_GB2312"/>
                <w:sz w:val="24"/>
                <w:szCs w:val="24"/>
              </w:rPr>
            </w:pPr>
            <w:r>
              <w:rPr>
                <w:rFonts w:eastAsia="仿宋_GB2312" w:cs="仿宋_GB2312" w:hint="eastAsia"/>
                <w:sz w:val="24"/>
                <w:szCs w:val="24"/>
              </w:rPr>
              <w:t>是否具备该专业办学条件、申请</w:t>
            </w:r>
          </w:p>
          <w:p w:rsidR="00692AEF" w:rsidRDefault="00DF781F">
            <w:pPr>
              <w:jc w:val="center"/>
              <w:rPr>
                <w:rFonts w:eastAsia="仿宋_GB2312"/>
                <w:sz w:val="24"/>
                <w:szCs w:val="24"/>
              </w:rPr>
            </w:pPr>
            <w:r>
              <w:rPr>
                <w:rFonts w:eastAsia="仿宋_GB2312" w:cs="仿宋_GB2312" w:hint="eastAsia"/>
                <w:sz w:val="24"/>
                <w:szCs w:val="24"/>
              </w:rPr>
              <w:t>材料是否真实等给出是否同意</w:t>
            </w:r>
          </w:p>
          <w:p w:rsidR="00692AEF" w:rsidRDefault="00DF781F">
            <w:pPr>
              <w:jc w:val="center"/>
              <w:rPr>
                <w:rFonts w:eastAsia="仿宋_GB2312"/>
                <w:sz w:val="24"/>
                <w:szCs w:val="24"/>
              </w:rPr>
            </w:pPr>
            <w:r>
              <w:rPr>
                <w:rFonts w:eastAsia="仿宋_GB2312" w:cs="仿宋_GB2312" w:hint="eastAsia"/>
                <w:sz w:val="24"/>
                <w:szCs w:val="24"/>
              </w:rPr>
              <w:t>备案的意见）</w:t>
            </w:r>
          </w:p>
        </w:tc>
        <w:tc>
          <w:tcPr>
            <w:tcW w:w="6946" w:type="dxa"/>
            <w:gridSpan w:val="3"/>
            <w:vAlign w:val="center"/>
          </w:tcPr>
          <w:p w:rsidR="00692AEF" w:rsidRDefault="00692AEF" w:rsidP="005F37F2">
            <w:pPr>
              <w:rPr>
                <w:rFonts w:eastAsia="仿宋_GB2312"/>
                <w:sz w:val="24"/>
                <w:szCs w:val="24"/>
              </w:rPr>
            </w:pPr>
          </w:p>
          <w:p w:rsidR="00692AEF" w:rsidRDefault="00DF781F">
            <w:pPr>
              <w:ind w:firstLineChars="1800" w:firstLine="4320"/>
              <w:rPr>
                <w:rFonts w:eastAsia="仿宋_GB2312"/>
                <w:sz w:val="24"/>
                <w:szCs w:val="24"/>
              </w:rPr>
            </w:pPr>
            <w:r>
              <w:rPr>
                <w:rFonts w:eastAsia="仿宋_GB2312" w:cs="仿宋_GB2312" w:hint="eastAsia"/>
                <w:sz w:val="24"/>
                <w:szCs w:val="24"/>
              </w:rPr>
              <w:t>（盖章）</w:t>
            </w:r>
          </w:p>
          <w:p w:rsidR="00692AEF" w:rsidRDefault="00692AEF">
            <w:pPr>
              <w:rPr>
                <w:rFonts w:eastAsia="仿宋_GB2312"/>
                <w:sz w:val="24"/>
                <w:szCs w:val="24"/>
              </w:rPr>
            </w:pPr>
          </w:p>
          <w:p w:rsidR="00692AEF" w:rsidRDefault="00DF781F">
            <w:pPr>
              <w:jc w:val="center"/>
              <w:rPr>
                <w:rFonts w:eastAsia="仿宋_GB2312"/>
                <w:sz w:val="24"/>
                <w:szCs w:val="24"/>
              </w:rPr>
            </w:pPr>
            <w:r>
              <w:rPr>
                <w:rFonts w:eastAsia="仿宋_GB2312"/>
                <w:sz w:val="24"/>
                <w:szCs w:val="24"/>
              </w:rPr>
              <w:t xml:space="preserve">                                     </w:t>
            </w:r>
            <w:r>
              <w:rPr>
                <w:rFonts w:eastAsia="仿宋_GB2312" w:cs="仿宋_GB2312" w:hint="eastAsia"/>
                <w:sz w:val="24"/>
                <w:szCs w:val="24"/>
              </w:rPr>
              <w:t>年</w:t>
            </w:r>
            <w:r>
              <w:rPr>
                <w:rFonts w:eastAsia="仿宋_GB2312"/>
                <w:sz w:val="24"/>
                <w:szCs w:val="24"/>
              </w:rPr>
              <w:t xml:space="preserve">   </w:t>
            </w:r>
            <w:r>
              <w:rPr>
                <w:rFonts w:eastAsia="仿宋_GB2312" w:cs="仿宋_GB2312" w:hint="eastAsia"/>
                <w:sz w:val="24"/>
                <w:szCs w:val="24"/>
              </w:rPr>
              <w:t>月</w:t>
            </w:r>
            <w:r>
              <w:rPr>
                <w:rFonts w:eastAsia="仿宋_GB2312"/>
                <w:sz w:val="24"/>
                <w:szCs w:val="24"/>
              </w:rPr>
              <w:t xml:space="preserve">  </w:t>
            </w:r>
            <w:r>
              <w:rPr>
                <w:rFonts w:eastAsia="仿宋_GB2312" w:cs="仿宋_GB2312" w:hint="eastAsia"/>
                <w:sz w:val="24"/>
                <w:szCs w:val="24"/>
              </w:rPr>
              <w:t>日</w:t>
            </w:r>
          </w:p>
        </w:tc>
      </w:tr>
    </w:tbl>
    <w:p w:rsidR="00692AEF" w:rsidRDefault="00DF781F">
      <w:pPr>
        <w:jc w:val="center"/>
        <w:rPr>
          <w:rFonts w:ascii="仿宋_GB2312" w:eastAsia="仿宋_GB2312" w:hAnsi="黑体" w:cs="黑体"/>
          <w:b/>
          <w:sz w:val="36"/>
          <w:szCs w:val="36"/>
        </w:rPr>
      </w:pPr>
      <w:r>
        <w:rPr>
          <w:rFonts w:ascii="仿宋_GB2312" w:eastAsia="仿宋_GB2312" w:hAnsi="黑体" w:cs="黑体" w:hint="eastAsia"/>
          <w:b/>
          <w:sz w:val="36"/>
          <w:szCs w:val="36"/>
        </w:rPr>
        <w:lastRenderedPageBreak/>
        <w:t>⒉学校基本情况表</w:t>
      </w:r>
    </w:p>
    <w:p w:rsidR="00692AEF" w:rsidRDefault="00692AEF">
      <w:pPr>
        <w:spacing w:line="360" w:lineRule="auto"/>
        <w:ind w:firstLineChars="200" w:firstLine="480"/>
        <w:jc w:val="center"/>
        <w:rPr>
          <w:rFonts w:eastAsia="仿宋_GB2312"/>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028"/>
        <w:gridCol w:w="862"/>
        <w:gridCol w:w="697"/>
        <w:gridCol w:w="1813"/>
        <w:gridCol w:w="360"/>
        <w:gridCol w:w="1938"/>
      </w:tblGrid>
      <w:tr w:rsidR="00692AEF">
        <w:tc>
          <w:tcPr>
            <w:tcW w:w="1908" w:type="dxa"/>
            <w:vAlign w:val="center"/>
          </w:tcPr>
          <w:p w:rsidR="00692AEF" w:rsidRDefault="00DF781F">
            <w:pPr>
              <w:spacing w:line="360" w:lineRule="auto"/>
              <w:jc w:val="center"/>
              <w:rPr>
                <w:rFonts w:eastAsia="仿宋_GB2312"/>
                <w:sz w:val="24"/>
                <w:szCs w:val="24"/>
              </w:rPr>
            </w:pPr>
            <w:r>
              <w:rPr>
                <w:rFonts w:eastAsia="仿宋_GB2312" w:cs="仿宋_GB2312" w:hint="eastAsia"/>
                <w:sz w:val="24"/>
                <w:szCs w:val="24"/>
              </w:rPr>
              <w:t>学校名称</w:t>
            </w:r>
          </w:p>
        </w:tc>
        <w:tc>
          <w:tcPr>
            <w:tcW w:w="2028" w:type="dxa"/>
            <w:vAlign w:val="center"/>
          </w:tcPr>
          <w:p w:rsidR="00692AEF" w:rsidRDefault="00DF781F">
            <w:pPr>
              <w:spacing w:line="360" w:lineRule="auto"/>
              <w:jc w:val="center"/>
              <w:rPr>
                <w:rFonts w:eastAsia="仿宋_GB2312"/>
                <w:sz w:val="24"/>
                <w:szCs w:val="24"/>
              </w:rPr>
            </w:pPr>
            <w:r>
              <w:rPr>
                <w:rFonts w:eastAsia="仿宋_GB2312" w:cs="仿宋_GB2312" w:hint="eastAsia"/>
                <w:sz w:val="24"/>
                <w:szCs w:val="24"/>
              </w:rPr>
              <w:t>信阳农林学院</w:t>
            </w:r>
          </w:p>
        </w:tc>
        <w:tc>
          <w:tcPr>
            <w:tcW w:w="1559" w:type="dxa"/>
            <w:gridSpan w:val="2"/>
            <w:vAlign w:val="center"/>
          </w:tcPr>
          <w:p w:rsidR="00692AEF" w:rsidRDefault="00DF781F">
            <w:pPr>
              <w:spacing w:line="360" w:lineRule="auto"/>
              <w:jc w:val="center"/>
              <w:rPr>
                <w:rFonts w:eastAsia="仿宋_GB2312"/>
                <w:sz w:val="24"/>
                <w:szCs w:val="24"/>
              </w:rPr>
            </w:pPr>
            <w:r>
              <w:rPr>
                <w:rFonts w:eastAsia="仿宋_GB2312" w:cs="仿宋_GB2312" w:hint="eastAsia"/>
                <w:sz w:val="24"/>
                <w:szCs w:val="24"/>
              </w:rPr>
              <w:t>学校地址</w:t>
            </w:r>
          </w:p>
        </w:tc>
        <w:tc>
          <w:tcPr>
            <w:tcW w:w="4111" w:type="dxa"/>
            <w:gridSpan w:val="3"/>
          </w:tcPr>
          <w:p w:rsidR="00692AEF" w:rsidRDefault="00D032F0" w:rsidP="00D032F0">
            <w:pPr>
              <w:spacing w:line="360" w:lineRule="auto"/>
              <w:rPr>
                <w:rFonts w:eastAsia="仿宋_GB2312"/>
                <w:sz w:val="24"/>
                <w:szCs w:val="24"/>
              </w:rPr>
            </w:pPr>
            <w:r w:rsidRPr="00D032F0">
              <w:rPr>
                <w:rFonts w:eastAsia="仿宋_GB2312" w:cs="仿宋_GB2312" w:hint="eastAsia"/>
                <w:sz w:val="24"/>
                <w:szCs w:val="24"/>
              </w:rPr>
              <w:t>河南省信阳市平桥区北环路</w:t>
            </w:r>
            <w:r w:rsidRPr="00D032F0">
              <w:rPr>
                <w:rFonts w:eastAsia="仿宋_GB2312" w:cs="仿宋_GB2312" w:hint="eastAsia"/>
                <w:sz w:val="24"/>
                <w:szCs w:val="24"/>
              </w:rPr>
              <w:t>1</w:t>
            </w:r>
            <w:r w:rsidRPr="00D032F0">
              <w:rPr>
                <w:rFonts w:eastAsia="仿宋_GB2312" w:cs="仿宋_GB2312" w:hint="eastAsia"/>
                <w:sz w:val="24"/>
                <w:szCs w:val="24"/>
              </w:rPr>
              <w:t>号</w:t>
            </w:r>
          </w:p>
        </w:tc>
      </w:tr>
      <w:tr w:rsidR="00692AEF">
        <w:tc>
          <w:tcPr>
            <w:tcW w:w="1908" w:type="dxa"/>
            <w:vAlign w:val="center"/>
          </w:tcPr>
          <w:p w:rsidR="00692AEF" w:rsidRDefault="00DF781F">
            <w:pPr>
              <w:spacing w:line="360" w:lineRule="auto"/>
              <w:jc w:val="center"/>
              <w:rPr>
                <w:rFonts w:eastAsia="仿宋_GB2312"/>
                <w:sz w:val="24"/>
                <w:szCs w:val="24"/>
              </w:rPr>
            </w:pPr>
            <w:r>
              <w:rPr>
                <w:rFonts w:eastAsia="仿宋_GB2312" w:cs="仿宋_GB2312" w:hint="eastAsia"/>
                <w:sz w:val="24"/>
                <w:szCs w:val="24"/>
              </w:rPr>
              <w:t>邮政编码</w:t>
            </w:r>
          </w:p>
        </w:tc>
        <w:tc>
          <w:tcPr>
            <w:tcW w:w="2028" w:type="dxa"/>
          </w:tcPr>
          <w:p w:rsidR="00692AEF" w:rsidRDefault="00DF781F">
            <w:pPr>
              <w:spacing w:line="360" w:lineRule="auto"/>
              <w:jc w:val="center"/>
              <w:rPr>
                <w:rFonts w:eastAsia="仿宋_GB2312"/>
                <w:sz w:val="24"/>
                <w:szCs w:val="24"/>
              </w:rPr>
            </w:pPr>
            <w:r>
              <w:rPr>
                <w:rFonts w:eastAsia="仿宋_GB2312"/>
                <w:sz w:val="24"/>
                <w:szCs w:val="24"/>
              </w:rPr>
              <w:t>464000</w:t>
            </w:r>
          </w:p>
        </w:tc>
        <w:tc>
          <w:tcPr>
            <w:tcW w:w="1559" w:type="dxa"/>
            <w:gridSpan w:val="2"/>
            <w:vAlign w:val="center"/>
          </w:tcPr>
          <w:p w:rsidR="00692AEF" w:rsidRDefault="00DF781F">
            <w:pPr>
              <w:spacing w:line="360" w:lineRule="auto"/>
              <w:jc w:val="center"/>
              <w:rPr>
                <w:rFonts w:eastAsia="仿宋_GB2312"/>
                <w:sz w:val="24"/>
                <w:szCs w:val="24"/>
              </w:rPr>
            </w:pPr>
            <w:r>
              <w:rPr>
                <w:rFonts w:eastAsia="仿宋_GB2312" w:cs="仿宋_GB2312" w:hint="eastAsia"/>
                <w:sz w:val="24"/>
                <w:szCs w:val="24"/>
              </w:rPr>
              <w:t>校园网址</w:t>
            </w:r>
          </w:p>
        </w:tc>
        <w:tc>
          <w:tcPr>
            <w:tcW w:w="4111" w:type="dxa"/>
            <w:gridSpan w:val="3"/>
          </w:tcPr>
          <w:p w:rsidR="00692AEF" w:rsidRDefault="00A83BE6">
            <w:pPr>
              <w:spacing w:line="360" w:lineRule="auto"/>
              <w:jc w:val="center"/>
              <w:rPr>
                <w:rFonts w:eastAsia="仿宋_GB2312"/>
                <w:sz w:val="24"/>
                <w:szCs w:val="24"/>
              </w:rPr>
            </w:pPr>
            <w:r w:rsidRPr="00A83BE6">
              <w:rPr>
                <w:rFonts w:eastAsia="仿宋_GB2312"/>
                <w:sz w:val="24"/>
                <w:szCs w:val="24"/>
              </w:rPr>
              <w:t>http://www.xyafu.edu.cn</w:t>
            </w:r>
          </w:p>
        </w:tc>
      </w:tr>
      <w:tr w:rsidR="00692AEF">
        <w:tc>
          <w:tcPr>
            <w:tcW w:w="1908" w:type="dxa"/>
            <w:vMerge w:val="restart"/>
            <w:vAlign w:val="center"/>
          </w:tcPr>
          <w:p w:rsidR="00692AEF" w:rsidRDefault="00DF781F">
            <w:pPr>
              <w:ind w:leftChars="-50" w:left="-105" w:rightChars="-50" w:right="-105"/>
              <w:jc w:val="center"/>
              <w:rPr>
                <w:rFonts w:eastAsia="仿宋_GB2312"/>
                <w:sz w:val="24"/>
                <w:szCs w:val="24"/>
              </w:rPr>
            </w:pPr>
            <w:r>
              <w:rPr>
                <w:rFonts w:eastAsia="仿宋_GB2312" w:cs="仿宋_GB2312" w:hint="eastAsia"/>
                <w:sz w:val="24"/>
                <w:szCs w:val="24"/>
              </w:rPr>
              <w:t>学校办学</w:t>
            </w:r>
          </w:p>
          <w:p w:rsidR="00692AEF" w:rsidRDefault="00DF781F">
            <w:pPr>
              <w:spacing w:line="360" w:lineRule="auto"/>
              <w:jc w:val="center"/>
              <w:rPr>
                <w:rFonts w:eastAsia="仿宋_GB2312"/>
                <w:sz w:val="24"/>
                <w:szCs w:val="24"/>
              </w:rPr>
            </w:pPr>
            <w:r>
              <w:rPr>
                <w:rFonts w:eastAsia="仿宋_GB2312" w:cs="仿宋_GB2312" w:hint="eastAsia"/>
                <w:sz w:val="24"/>
                <w:szCs w:val="24"/>
              </w:rPr>
              <w:t>基本类型</w:t>
            </w:r>
          </w:p>
        </w:tc>
        <w:tc>
          <w:tcPr>
            <w:tcW w:w="7698" w:type="dxa"/>
            <w:gridSpan w:val="6"/>
          </w:tcPr>
          <w:p w:rsidR="00692AEF" w:rsidRDefault="00DF781F">
            <w:pPr>
              <w:spacing w:line="360" w:lineRule="auto"/>
              <w:rPr>
                <w:rFonts w:eastAsia="仿宋_GB2312"/>
                <w:sz w:val="24"/>
                <w:szCs w:val="24"/>
              </w:rPr>
            </w:pPr>
            <w:r>
              <w:rPr>
                <w:rFonts w:eastAsia="仿宋_GB2312"/>
                <w:sz w:val="24"/>
                <w:szCs w:val="24"/>
              </w:rPr>
              <w:t>□</w:t>
            </w:r>
            <w:r>
              <w:rPr>
                <w:rFonts w:eastAsia="仿宋_GB2312" w:cs="仿宋_GB2312" w:hint="eastAsia"/>
                <w:sz w:val="24"/>
                <w:szCs w:val="24"/>
              </w:rPr>
              <w:t>部委院校</w:t>
            </w:r>
            <w:r>
              <w:rPr>
                <w:rFonts w:eastAsia="仿宋_GB2312"/>
                <w:sz w:val="24"/>
                <w:szCs w:val="24"/>
              </w:rPr>
              <w:t xml:space="preserve">  </w:t>
            </w:r>
            <w:r>
              <w:rPr>
                <w:rFonts w:ascii="仿宋_GB2312" w:eastAsia="仿宋_GB2312" w:cs="仿宋_GB2312" w:hint="eastAsia"/>
                <w:sz w:val="24"/>
                <w:szCs w:val="24"/>
                <w:bdr w:val="single" w:sz="4" w:space="0" w:color="auto"/>
              </w:rPr>
              <w:t>√</w:t>
            </w:r>
            <w:r>
              <w:rPr>
                <w:rFonts w:eastAsia="仿宋_GB2312" w:cs="仿宋_GB2312" w:hint="eastAsia"/>
                <w:sz w:val="24"/>
                <w:szCs w:val="24"/>
              </w:rPr>
              <w:t>地方院校</w:t>
            </w:r>
            <w:r>
              <w:rPr>
                <w:rFonts w:eastAsia="仿宋_GB2312"/>
                <w:sz w:val="24"/>
                <w:szCs w:val="24"/>
              </w:rPr>
              <w:t xml:space="preserve">  </w:t>
            </w:r>
            <w:r>
              <w:rPr>
                <w:rFonts w:ascii="仿宋_GB2312" w:eastAsia="仿宋_GB2312" w:cs="仿宋_GB2312" w:hint="eastAsia"/>
                <w:sz w:val="24"/>
                <w:szCs w:val="24"/>
                <w:bdr w:val="single" w:sz="4" w:space="0" w:color="auto"/>
              </w:rPr>
              <w:t>√</w:t>
            </w:r>
            <w:r>
              <w:rPr>
                <w:rFonts w:eastAsia="仿宋_GB2312" w:cs="仿宋_GB2312" w:hint="eastAsia"/>
                <w:sz w:val="24"/>
                <w:szCs w:val="24"/>
              </w:rPr>
              <w:t>公办</w:t>
            </w:r>
            <w:r>
              <w:rPr>
                <w:rFonts w:eastAsia="仿宋_GB2312"/>
                <w:sz w:val="24"/>
                <w:szCs w:val="24"/>
              </w:rPr>
              <w:t xml:space="preserve">  □</w:t>
            </w:r>
            <w:r>
              <w:rPr>
                <w:rFonts w:eastAsia="仿宋_GB2312" w:cs="仿宋_GB2312" w:hint="eastAsia"/>
                <w:sz w:val="24"/>
                <w:szCs w:val="24"/>
              </w:rPr>
              <w:t>民办</w:t>
            </w:r>
            <w:r>
              <w:rPr>
                <w:rFonts w:eastAsia="仿宋_GB2312"/>
                <w:sz w:val="24"/>
                <w:szCs w:val="24"/>
              </w:rPr>
              <w:t xml:space="preserve">  □</w:t>
            </w:r>
            <w:r>
              <w:rPr>
                <w:rFonts w:eastAsia="仿宋_GB2312" w:cs="仿宋_GB2312" w:hint="eastAsia"/>
                <w:sz w:val="24"/>
                <w:szCs w:val="24"/>
              </w:rPr>
              <w:t>中外合作办学机构</w:t>
            </w:r>
          </w:p>
        </w:tc>
      </w:tr>
      <w:tr w:rsidR="00692AEF">
        <w:tc>
          <w:tcPr>
            <w:tcW w:w="1908" w:type="dxa"/>
            <w:vMerge/>
          </w:tcPr>
          <w:p w:rsidR="00692AEF" w:rsidRDefault="00692AEF">
            <w:pPr>
              <w:spacing w:line="360" w:lineRule="auto"/>
              <w:rPr>
                <w:rFonts w:eastAsia="仿宋_GB2312"/>
                <w:sz w:val="24"/>
                <w:szCs w:val="24"/>
              </w:rPr>
            </w:pPr>
          </w:p>
        </w:tc>
        <w:tc>
          <w:tcPr>
            <w:tcW w:w="7698" w:type="dxa"/>
            <w:gridSpan w:val="6"/>
          </w:tcPr>
          <w:p w:rsidR="00692AEF" w:rsidRDefault="00DF781F">
            <w:pPr>
              <w:spacing w:line="360" w:lineRule="auto"/>
              <w:rPr>
                <w:rFonts w:eastAsia="仿宋_GB2312"/>
                <w:sz w:val="24"/>
                <w:szCs w:val="24"/>
              </w:rPr>
            </w:pPr>
            <w:r>
              <w:rPr>
                <w:rFonts w:eastAsia="仿宋_GB2312"/>
                <w:sz w:val="24"/>
                <w:szCs w:val="24"/>
              </w:rPr>
              <w:t>□</w:t>
            </w:r>
            <w:r>
              <w:rPr>
                <w:rFonts w:eastAsia="仿宋_GB2312" w:cs="仿宋_GB2312" w:hint="eastAsia"/>
                <w:sz w:val="24"/>
                <w:szCs w:val="24"/>
              </w:rPr>
              <w:t>大学</w:t>
            </w:r>
            <w:r>
              <w:rPr>
                <w:rFonts w:eastAsia="仿宋_GB2312"/>
                <w:sz w:val="24"/>
                <w:szCs w:val="24"/>
              </w:rPr>
              <w:t xml:space="preserve">    </w:t>
            </w:r>
            <w:r>
              <w:rPr>
                <w:rFonts w:ascii="仿宋_GB2312" w:eastAsia="仿宋_GB2312" w:cs="仿宋_GB2312" w:hint="eastAsia"/>
                <w:sz w:val="24"/>
                <w:szCs w:val="24"/>
                <w:bdr w:val="single" w:sz="4" w:space="0" w:color="auto"/>
              </w:rPr>
              <w:t>√</w:t>
            </w:r>
            <w:r>
              <w:rPr>
                <w:rFonts w:eastAsia="仿宋_GB2312" w:cs="仿宋_GB2312" w:hint="eastAsia"/>
                <w:sz w:val="24"/>
                <w:szCs w:val="24"/>
              </w:rPr>
              <w:t>学院</w:t>
            </w:r>
            <w:r>
              <w:rPr>
                <w:rFonts w:eastAsia="仿宋_GB2312"/>
                <w:sz w:val="24"/>
                <w:szCs w:val="24"/>
              </w:rPr>
              <w:t xml:space="preserve">   □</w:t>
            </w:r>
            <w:r>
              <w:rPr>
                <w:rFonts w:eastAsia="仿宋_GB2312" w:cs="仿宋_GB2312" w:hint="eastAsia"/>
                <w:sz w:val="24"/>
                <w:szCs w:val="24"/>
              </w:rPr>
              <w:t>独立学院</w:t>
            </w:r>
            <w:r>
              <w:rPr>
                <w:rFonts w:eastAsia="仿宋_GB2312"/>
                <w:sz w:val="24"/>
                <w:szCs w:val="24"/>
              </w:rPr>
              <w:t xml:space="preserve">   </w:t>
            </w:r>
          </w:p>
        </w:tc>
      </w:tr>
      <w:tr w:rsidR="00692AEF">
        <w:tc>
          <w:tcPr>
            <w:tcW w:w="1908" w:type="dxa"/>
          </w:tcPr>
          <w:p w:rsidR="00692AEF" w:rsidRDefault="00DF781F">
            <w:pPr>
              <w:spacing w:line="360" w:lineRule="auto"/>
              <w:rPr>
                <w:rFonts w:eastAsia="仿宋_GB2312"/>
                <w:sz w:val="24"/>
                <w:szCs w:val="24"/>
              </w:rPr>
            </w:pPr>
            <w:r>
              <w:rPr>
                <w:rFonts w:eastAsia="仿宋_GB2312" w:cs="仿宋_GB2312" w:hint="eastAsia"/>
                <w:sz w:val="24"/>
                <w:szCs w:val="24"/>
              </w:rPr>
              <w:t>在校本科生总数</w:t>
            </w:r>
          </w:p>
        </w:tc>
        <w:tc>
          <w:tcPr>
            <w:tcW w:w="2890" w:type="dxa"/>
            <w:gridSpan w:val="2"/>
          </w:tcPr>
          <w:p w:rsidR="00692AEF" w:rsidRDefault="00692AEF">
            <w:pPr>
              <w:spacing w:line="360" w:lineRule="auto"/>
              <w:jc w:val="center"/>
              <w:rPr>
                <w:rFonts w:eastAsia="仿宋_GB2312"/>
                <w:color w:val="FF0000"/>
                <w:sz w:val="24"/>
                <w:szCs w:val="24"/>
              </w:rPr>
            </w:pPr>
          </w:p>
        </w:tc>
        <w:tc>
          <w:tcPr>
            <w:tcW w:w="2510" w:type="dxa"/>
            <w:gridSpan w:val="2"/>
          </w:tcPr>
          <w:p w:rsidR="00692AEF" w:rsidRDefault="00DF781F">
            <w:pPr>
              <w:spacing w:line="360" w:lineRule="auto"/>
              <w:rPr>
                <w:rFonts w:eastAsia="仿宋_GB2312"/>
                <w:sz w:val="24"/>
                <w:szCs w:val="24"/>
              </w:rPr>
            </w:pPr>
            <w:r>
              <w:rPr>
                <w:rFonts w:eastAsia="仿宋_GB2312" w:cs="仿宋_GB2312" w:hint="eastAsia"/>
                <w:sz w:val="24"/>
                <w:szCs w:val="24"/>
              </w:rPr>
              <w:t>专业平均年招生规模</w:t>
            </w:r>
          </w:p>
        </w:tc>
        <w:tc>
          <w:tcPr>
            <w:tcW w:w="2298" w:type="dxa"/>
            <w:gridSpan w:val="2"/>
          </w:tcPr>
          <w:p w:rsidR="00692AEF" w:rsidRDefault="00DF781F">
            <w:pPr>
              <w:spacing w:line="360" w:lineRule="auto"/>
              <w:jc w:val="center"/>
              <w:rPr>
                <w:rFonts w:eastAsia="仿宋_GB2312"/>
                <w:color w:val="FF0000"/>
                <w:sz w:val="24"/>
                <w:szCs w:val="24"/>
              </w:rPr>
            </w:pPr>
            <w:r>
              <w:rPr>
                <w:rFonts w:eastAsia="仿宋_GB2312" w:hint="eastAsia"/>
                <w:sz w:val="24"/>
                <w:szCs w:val="24"/>
              </w:rPr>
              <w:t>人</w:t>
            </w:r>
          </w:p>
        </w:tc>
      </w:tr>
      <w:tr w:rsidR="00692AEF" w:rsidRPr="008C4378">
        <w:trPr>
          <w:trHeight w:val="940"/>
        </w:trPr>
        <w:tc>
          <w:tcPr>
            <w:tcW w:w="1908" w:type="dxa"/>
            <w:vAlign w:val="center"/>
          </w:tcPr>
          <w:p w:rsidR="00692AEF" w:rsidRDefault="00DF781F">
            <w:pPr>
              <w:spacing w:line="320" w:lineRule="exact"/>
              <w:jc w:val="center"/>
              <w:rPr>
                <w:rFonts w:eastAsia="仿宋_GB2312"/>
                <w:sz w:val="24"/>
                <w:szCs w:val="24"/>
              </w:rPr>
            </w:pPr>
            <w:r>
              <w:rPr>
                <w:rFonts w:eastAsia="仿宋_GB2312" w:cs="仿宋_GB2312" w:hint="eastAsia"/>
                <w:sz w:val="24"/>
                <w:szCs w:val="24"/>
              </w:rPr>
              <w:t>已有专业</w:t>
            </w:r>
          </w:p>
          <w:p w:rsidR="00692AEF" w:rsidRDefault="00DF781F">
            <w:pPr>
              <w:spacing w:line="320" w:lineRule="exact"/>
              <w:jc w:val="center"/>
              <w:rPr>
                <w:rFonts w:eastAsia="仿宋_GB2312"/>
                <w:sz w:val="24"/>
                <w:szCs w:val="24"/>
              </w:rPr>
            </w:pPr>
            <w:r>
              <w:rPr>
                <w:rFonts w:eastAsia="仿宋_GB2312" w:cs="仿宋_GB2312" w:hint="eastAsia"/>
                <w:sz w:val="24"/>
                <w:szCs w:val="24"/>
              </w:rPr>
              <w:t>学科门类</w:t>
            </w:r>
          </w:p>
        </w:tc>
        <w:tc>
          <w:tcPr>
            <w:tcW w:w="7698" w:type="dxa"/>
            <w:gridSpan w:val="6"/>
            <w:vAlign w:val="center"/>
          </w:tcPr>
          <w:p w:rsidR="00692AEF" w:rsidRDefault="008C4378">
            <w:pPr>
              <w:rPr>
                <w:rFonts w:eastAsia="仿宋_GB2312"/>
                <w:sz w:val="24"/>
                <w:szCs w:val="24"/>
              </w:rPr>
            </w:pPr>
            <w:r>
              <w:rPr>
                <w:rFonts w:eastAsia="仿宋_GB2312"/>
                <w:sz w:val="24"/>
                <w:szCs w:val="24"/>
              </w:rPr>
              <w:t>□</w:t>
            </w:r>
            <w:r w:rsidR="00DF781F">
              <w:rPr>
                <w:rFonts w:eastAsia="仿宋_GB2312" w:cs="仿宋_GB2312" w:hint="eastAsia"/>
                <w:sz w:val="24"/>
                <w:szCs w:val="24"/>
              </w:rPr>
              <w:t>哲学</w:t>
            </w:r>
            <w:r w:rsidR="00DF781F">
              <w:rPr>
                <w:rFonts w:eastAsia="仿宋_GB2312"/>
                <w:sz w:val="24"/>
                <w:szCs w:val="24"/>
              </w:rPr>
              <w:t xml:space="preserve">   </w:t>
            </w:r>
            <w:r>
              <w:rPr>
                <w:rFonts w:eastAsia="仿宋_GB2312"/>
                <w:sz w:val="24"/>
                <w:szCs w:val="24"/>
              </w:rPr>
              <w:t>□</w:t>
            </w:r>
            <w:r w:rsidR="00DF781F">
              <w:rPr>
                <w:rFonts w:eastAsia="仿宋_GB2312" w:cs="仿宋_GB2312" w:hint="eastAsia"/>
                <w:sz w:val="24"/>
                <w:szCs w:val="24"/>
              </w:rPr>
              <w:t>经济学</w:t>
            </w:r>
            <w:r w:rsidR="00DF781F">
              <w:rPr>
                <w:rFonts w:eastAsia="仿宋_GB2312"/>
                <w:sz w:val="24"/>
                <w:szCs w:val="24"/>
              </w:rPr>
              <w:t xml:space="preserve">   □</w:t>
            </w:r>
            <w:r w:rsidR="00DF781F">
              <w:rPr>
                <w:rFonts w:eastAsia="仿宋_GB2312" w:cs="仿宋_GB2312" w:hint="eastAsia"/>
                <w:sz w:val="24"/>
                <w:szCs w:val="24"/>
              </w:rPr>
              <w:t>法学</w:t>
            </w:r>
            <w:r w:rsidR="00DF781F">
              <w:rPr>
                <w:rFonts w:eastAsia="仿宋_GB2312"/>
                <w:sz w:val="24"/>
                <w:szCs w:val="24"/>
              </w:rPr>
              <w:t xml:space="preserve">   □</w:t>
            </w:r>
            <w:r w:rsidR="00DF781F">
              <w:rPr>
                <w:rFonts w:eastAsia="仿宋_GB2312" w:cs="仿宋_GB2312" w:hint="eastAsia"/>
                <w:sz w:val="24"/>
                <w:szCs w:val="24"/>
              </w:rPr>
              <w:t>教育学</w:t>
            </w:r>
            <w:r w:rsidR="00DF781F">
              <w:rPr>
                <w:rFonts w:eastAsia="仿宋_GB2312"/>
                <w:sz w:val="24"/>
                <w:szCs w:val="24"/>
              </w:rPr>
              <w:t xml:space="preserve">   </w:t>
            </w:r>
            <w:r w:rsidR="00DF781F">
              <w:rPr>
                <w:rFonts w:ascii="仿宋_GB2312" w:eastAsia="仿宋_GB2312" w:cs="仿宋_GB2312" w:hint="eastAsia"/>
                <w:sz w:val="24"/>
                <w:szCs w:val="24"/>
                <w:bdr w:val="single" w:sz="4" w:space="0" w:color="auto"/>
              </w:rPr>
              <w:t>√</w:t>
            </w:r>
            <w:r w:rsidR="00DF781F">
              <w:rPr>
                <w:rFonts w:eastAsia="仿宋_GB2312" w:cs="仿宋_GB2312" w:hint="eastAsia"/>
                <w:sz w:val="24"/>
                <w:szCs w:val="24"/>
              </w:rPr>
              <w:t>文学</w:t>
            </w:r>
            <w:r w:rsidR="00DF781F">
              <w:rPr>
                <w:rFonts w:eastAsia="仿宋_GB2312"/>
                <w:sz w:val="24"/>
                <w:szCs w:val="24"/>
              </w:rPr>
              <w:t xml:space="preserve">    □</w:t>
            </w:r>
            <w:r w:rsidR="00DF781F">
              <w:rPr>
                <w:rFonts w:eastAsia="仿宋_GB2312" w:cs="仿宋_GB2312" w:hint="eastAsia"/>
                <w:sz w:val="24"/>
                <w:szCs w:val="24"/>
              </w:rPr>
              <w:t>历史学</w:t>
            </w:r>
          </w:p>
          <w:p w:rsidR="00692AEF" w:rsidRDefault="008C4378">
            <w:pPr>
              <w:spacing w:line="360" w:lineRule="auto"/>
              <w:rPr>
                <w:rFonts w:eastAsia="仿宋_GB2312"/>
                <w:sz w:val="24"/>
                <w:szCs w:val="24"/>
              </w:rPr>
            </w:pPr>
            <w:r>
              <w:rPr>
                <w:rFonts w:eastAsia="仿宋_GB2312"/>
                <w:sz w:val="24"/>
                <w:szCs w:val="24"/>
              </w:rPr>
              <w:t>□</w:t>
            </w:r>
            <w:r w:rsidR="00DF781F">
              <w:rPr>
                <w:rFonts w:eastAsia="仿宋_GB2312" w:cs="仿宋_GB2312" w:hint="eastAsia"/>
                <w:sz w:val="24"/>
                <w:szCs w:val="24"/>
              </w:rPr>
              <w:t>理学</w:t>
            </w:r>
            <w:r w:rsidR="00DF781F">
              <w:rPr>
                <w:rFonts w:eastAsia="仿宋_GB2312"/>
                <w:sz w:val="24"/>
                <w:szCs w:val="24"/>
              </w:rPr>
              <w:t xml:space="preserve">   </w:t>
            </w:r>
            <w:r w:rsidR="00DF781F">
              <w:rPr>
                <w:rFonts w:ascii="仿宋_GB2312" w:eastAsia="仿宋_GB2312" w:cs="仿宋_GB2312" w:hint="eastAsia"/>
                <w:sz w:val="24"/>
                <w:szCs w:val="24"/>
                <w:bdr w:val="single" w:sz="4" w:space="0" w:color="auto"/>
              </w:rPr>
              <w:t>√</w:t>
            </w:r>
            <w:r w:rsidR="00DF781F">
              <w:rPr>
                <w:rFonts w:eastAsia="仿宋_GB2312" w:cs="仿宋_GB2312" w:hint="eastAsia"/>
                <w:sz w:val="24"/>
                <w:szCs w:val="24"/>
              </w:rPr>
              <w:t>工学</w:t>
            </w:r>
            <w:r w:rsidR="00DF781F">
              <w:rPr>
                <w:rFonts w:eastAsia="仿宋_GB2312"/>
                <w:sz w:val="24"/>
                <w:szCs w:val="24"/>
              </w:rPr>
              <w:t xml:space="preserve">     </w:t>
            </w:r>
            <w:r w:rsidR="00DF781F">
              <w:rPr>
                <w:rFonts w:ascii="仿宋_GB2312" w:eastAsia="仿宋_GB2312" w:cs="仿宋_GB2312" w:hint="eastAsia"/>
                <w:sz w:val="24"/>
                <w:szCs w:val="24"/>
                <w:bdr w:val="single" w:sz="4" w:space="0" w:color="auto"/>
              </w:rPr>
              <w:t>√</w:t>
            </w:r>
            <w:r w:rsidR="00DF781F">
              <w:rPr>
                <w:rFonts w:eastAsia="仿宋_GB2312" w:cs="仿宋_GB2312" w:hint="eastAsia"/>
                <w:sz w:val="24"/>
                <w:szCs w:val="24"/>
              </w:rPr>
              <w:t>农学</w:t>
            </w:r>
            <w:r w:rsidR="00DF781F">
              <w:rPr>
                <w:rFonts w:eastAsia="仿宋_GB2312"/>
                <w:sz w:val="24"/>
                <w:szCs w:val="24"/>
              </w:rPr>
              <w:t xml:space="preserve">   </w:t>
            </w:r>
            <w:r>
              <w:rPr>
                <w:rFonts w:eastAsia="仿宋_GB2312"/>
                <w:sz w:val="24"/>
                <w:szCs w:val="24"/>
              </w:rPr>
              <w:t>□</w:t>
            </w:r>
            <w:r w:rsidR="00DF781F">
              <w:rPr>
                <w:rFonts w:eastAsia="仿宋_GB2312" w:cs="仿宋_GB2312" w:hint="eastAsia"/>
                <w:sz w:val="24"/>
                <w:szCs w:val="24"/>
              </w:rPr>
              <w:t>医学</w:t>
            </w:r>
            <w:r w:rsidR="00DF781F">
              <w:rPr>
                <w:rFonts w:eastAsia="仿宋_GB2312"/>
                <w:sz w:val="24"/>
                <w:szCs w:val="24"/>
              </w:rPr>
              <w:t xml:space="preserve">     </w:t>
            </w:r>
            <w:r w:rsidR="00DF781F">
              <w:rPr>
                <w:rFonts w:ascii="仿宋_GB2312" w:eastAsia="仿宋_GB2312" w:cs="仿宋_GB2312" w:hint="eastAsia"/>
                <w:sz w:val="24"/>
                <w:szCs w:val="24"/>
                <w:bdr w:val="single" w:sz="4" w:space="0" w:color="auto"/>
              </w:rPr>
              <w:t>√</w:t>
            </w:r>
            <w:r w:rsidR="00DF781F">
              <w:rPr>
                <w:rFonts w:eastAsia="仿宋_GB2312" w:cs="仿宋_GB2312" w:hint="eastAsia"/>
                <w:sz w:val="24"/>
                <w:szCs w:val="24"/>
              </w:rPr>
              <w:t>管理学</w:t>
            </w:r>
            <w:r w:rsidR="00DF781F">
              <w:rPr>
                <w:rFonts w:eastAsia="仿宋_GB2312"/>
                <w:sz w:val="24"/>
                <w:szCs w:val="24"/>
              </w:rPr>
              <w:t xml:space="preserve">  </w:t>
            </w:r>
            <w:r w:rsidR="00DF781F">
              <w:rPr>
                <w:rFonts w:ascii="仿宋_GB2312" w:eastAsia="仿宋_GB2312" w:cs="仿宋_GB2312" w:hint="eastAsia"/>
                <w:sz w:val="24"/>
                <w:szCs w:val="24"/>
                <w:bdr w:val="single" w:sz="4" w:space="0" w:color="auto"/>
              </w:rPr>
              <w:t>√</w:t>
            </w:r>
            <w:r w:rsidR="00DF781F">
              <w:rPr>
                <w:rFonts w:eastAsia="仿宋_GB2312" w:cs="仿宋_GB2312" w:hint="eastAsia"/>
                <w:sz w:val="24"/>
                <w:szCs w:val="24"/>
              </w:rPr>
              <w:t>艺术学</w:t>
            </w:r>
          </w:p>
        </w:tc>
      </w:tr>
      <w:tr w:rsidR="00692AEF">
        <w:trPr>
          <w:trHeight w:val="858"/>
        </w:trPr>
        <w:tc>
          <w:tcPr>
            <w:tcW w:w="1908" w:type="dxa"/>
            <w:vAlign w:val="center"/>
          </w:tcPr>
          <w:p w:rsidR="00692AEF" w:rsidRDefault="00DF781F">
            <w:pPr>
              <w:ind w:leftChars="-50" w:left="-105" w:rightChars="-50" w:right="-105"/>
              <w:jc w:val="center"/>
              <w:rPr>
                <w:rFonts w:eastAsia="仿宋_GB2312"/>
                <w:sz w:val="24"/>
                <w:szCs w:val="24"/>
              </w:rPr>
            </w:pPr>
            <w:r>
              <w:rPr>
                <w:rFonts w:eastAsia="仿宋_GB2312" w:cs="仿宋_GB2312" w:hint="eastAsia"/>
                <w:sz w:val="24"/>
                <w:szCs w:val="24"/>
              </w:rPr>
              <w:t>专任教师</w:t>
            </w:r>
          </w:p>
          <w:p w:rsidR="00692AEF" w:rsidRDefault="00DF781F">
            <w:pPr>
              <w:spacing w:line="360" w:lineRule="auto"/>
              <w:jc w:val="center"/>
              <w:rPr>
                <w:rFonts w:eastAsia="仿宋_GB2312"/>
                <w:sz w:val="24"/>
                <w:szCs w:val="24"/>
              </w:rPr>
            </w:pPr>
            <w:r>
              <w:rPr>
                <w:rFonts w:eastAsia="仿宋_GB2312" w:cs="仿宋_GB2312" w:hint="eastAsia"/>
                <w:sz w:val="24"/>
                <w:szCs w:val="24"/>
              </w:rPr>
              <w:t>总数（人）</w:t>
            </w:r>
          </w:p>
        </w:tc>
        <w:tc>
          <w:tcPr>
            <w:tcW w:w="2890" w:type="dxa"/>
            <w:gridSpan w:val="2"/>
            <w:vAlign w:val="center"/>
          </w:tcPr>
          <w:p w:rsidR="00692AEF" w:rsidRDefault="00DF781F">
            <w:pPr>
              <w:spacing w:line="320" w:lineRule="exact"/>
              <w:jc w:val="center"/>
              <w:rPr>
                <w:rFonts w:eastAsia="仿宋_GB2312"/>
                <w:color w:val="FF0000"/>
                <w:sz w:val="24"/>
                <w:szCs w:val="24"/>
              </w:rPr>
            </w:pPr>
            <w:r>
              <w:rPr>
                <w:rFonts w:eastAsia="仿宋_GB2312" w:hint="eastAsia"/>
                <w:sz w:val="24"/>
                <w:szCs w:val="24"/>
              </w:rPr>
              <w:t>（人）</w:t>
            </w:r>
          </w:p>
        </w:tc>
        <w:tc>
          <w:tcPr>
            <w:tcW w:w="2870" w:type="dxa"/>
            <w:gridSpan w:val="3"/>
            <w:vAlign w:val="center"/>
          </w:tcPr>
          <w:p w:rsidR="00692AEF" w:rsidRDefault="00DF781F">
            <w:pPr>
              <w:spacing w:line="320" w:lineRule="exact"/>
              <w:jc w:val="center"/>
              <w:rPr>
                <w:rFonts w:eastAsia="仿宋_GB2312"/>
                <w:sz w:val="24"/>
                <w:szCs w:val="24"/>
              </w:rPr>
            </w:pPr>
            <w:r>
              <w:rPr>
                <w:rFonts w:eastAsia="仿宋_GB2312" w:cs="仿宋_GB2312" w:hint="eastAsia"/>
                <w:sz w:val="24"/>
                <w:szCs w:val="24"/>
              </w:rPr>
              <w:t>专任教师中副教授及以上职称教师数及所占比例</w:t>
            </w:r>
          </w:p>
        </w:tc>
        <w:tc>
          <w:tcPr>
            <w:tcW w:w="1938" w:type="dxa"/>
            <w:vAlign w:val="center"/>
          </w:tcPr>
          <w:p w:rsidR="00692AEF" w:rsidRDefault="00DF781F">
            <w:pPr>
              <w:spacing w:line="360" w:lineRule="auto"/>
              <w:jc w:val="center"/>
              <w:rPr>
                <w:rFonts w:eastAsia="仿宋_GB2312"/>
                <w:color w:val="FF0000"/>
                <w:sz w:val="24"/>
                <w:szCs w:val="24"/>
              </w:rPr>
            </w:pPr>
            <w:r>
              <w:rPr>
                <w:rFonts w:eastAsia="仿宋_GB2312" w:cs="仿宋_GB2312" w:hint="eastAsia"/>
                <w:sz w:val="24"/>
                <w:szCs w:val="24"/>
              </w:rPr>
              <w:t>人，</w:t>
            </w:r>
            <w:r w:rsidR="009E524E">
              <w:rPr>
                <w:rFonts w:eastAsia="仿宋_GB2312" w:cs="仿宋_GB2312" w:hint="eastAsia"/>
                <w:sz w:val="24"/>
                <w:szCs w:val="24"/>
              </w:rPr>
              <w:t xml:space="preserve">  </w:t>
            </w:r>
            <w:r>
              <w:rPr>
                <w:rFonts w:eastAsia="仿宋_GB2312"/>
                <w:sz w:val="24"/>
                <w:szCs w:val="24"/>
              </w:rPr>
              <w:t>%</w:t>
            </w:r>
          </w:p>
        </w:tc>
      </w:tr>
      <w:tr w:rsidR="00692AEF">
        <w:trPr>
          <w:trHeight w:val="6499"/>
        </w:trPr>
        <w:tc>
          <w:tcPr>
            <w:tcW w:w="1908" w:type="dxa"/>
            <w:vAlign w:val="center"/>
          </w:tcPr>
          <w:p w:rsidR="00692AEF" w:rsidRDefault="00DF781F">
            <w:pPr>
              <w:spacing w:line="360" w:lineRule="auto"/>
              <w:jc w:val="center"/>
              <w:rPr>
                <w:rFonts w:eastAsia="仿宋_GB2312"/>
                <w:sz w:val="24"/>
                <w:szCs w:val="24"/>
              </w:rPr>
            </w:pPr>
            <w:r>
              <w:rPr>
                <w:rFonts w:eastAsia="仿宋_GB2312" w:cs="仿宋_GB2312" w:hint="eastAsia"/>
                <w:sz w:val="24"/>
                <w:szCs w:val="24"/>
              </w:rPr>
              <w:t>学校简介</w:t>
            </w:r>
            <w:proofErr w:type="gramStart"/>
            <w:r>
              <w:rPr>
                <w:rFonts w:eastAsia="仿宋_GB2312" w:cs="仿宋_GB2312" w:hint="eastAsia"/>
                <w:sz w:val="24"/>
                <w:szCs w:val="24"/>
              </w:rPr>
              <w:t>和</w:t>
            </w:r>
            <w:proofErr w:type="gramEnd"/>
          </w:p>
          <w:p w:rsidR="00692AEF" w:rsidRDefault="00DF781F">
            <w:pPr>
              <w:spacing w:line="360" w:lineRule="auto"/>
              <w:jc w:val="center"/>
              <w:rPr>
                <w:rFonts w:eastAsia="仿宋_GB2312"/>
                <w:sz w:val="24"/>
                <w:szCs w:val="24"/>
              </w:rPr>
            </w:pPr>
            <w:r>
              <w:rPr>
                <w:rFonts w:eastAsia="仿宋_GB2312" w:cs="仿宋_GB2312" w:hint="eastAsia"/>
                <w:sz w:val="24"/>
                <w:szCs w:val="24"/>
              </w:rPr>
              <w:t>历史沿革</w:t>
            </w:r>
          </w:p>
          <w:p w:rsidR="00692AEF" w:rsidRDefault="00DF781F">
            <w:pPr>
              <w:spacing w:line="360" w:lineRule="auto"/>
              <w:jc w:val="center"/>
              <w:rPr>
                <w:rFonts w:eastAsia="仿宋_GB2312"/>
                <w:sz w:val="24"/>
                <w:szCs w:val="24"/>
              </w:rPr>
            </w:pPr>
            <w:r>
              <w:rPr>
                <w:rFonts w:eastAsia="仿宋_GB2312" w:cs="仿宋_GB2312" w:hint="eastAsia"/>
                <w:sz w:val="24"/>
                <w:szCs w:val="24"/>
              </w:rPr>
              <w:t>（</w:t>
            </w:r>
            <w:r>
              <w:rPr>
                <w:rFonts w:eastAsia="仿宋_GB2312"/>
                <w:sz w:val="24"/>
                <w:szCs w:val="24"/>
              </w:rPr>
              <w:t>300</w:t>
            </w:r>
            <w:r>
              <w:rPr>
                <w:rFonts w:eastAsia="仿宋_GB2312" w:cs="仿宋_GB2312" w:hint="eastAsia"/>
                <w:sz w:val="24"/>
                <w:szCs w:val="24"/>
              </w:rPr>
              <w:t>字以内，无需加页）</w:t>
            </w:r>
          </w:p>
        </w:tc>
        <w:tc>
          <w:tcPr>
            <w:tcW w:w="7698" w:type="dxa"/>
            <w:gridSpan w:val="6"/>
          </w:tcPr>
          <w:p w:rsidR="00692AEF" w:rsidRDefault="00692AEF">
            <w:pPr>
              <w:widowControl/>
              <w:spacing w:line="360" w:lineRule="auto"/>
              <w:rPr>
                <w:rFonts w:ascii="仿宋_GB2312" w:eastAsia="仿宋_GB2312"/>
                <w:kern w:val="0"/>
                <w:sz w:val="24"/>
                <w:szCs w:val="24"/>
              </w:rPr>
            </w:pPr>
          </w:p>
          <w:p w:rsidR="00B3108B" w:rsidRDefault="00B3108B" w:rsidP="00B3108B">
            <w:pPr>
              <w:spacing w:line="360" w:lineRule="auto"/>
              <w:ind w:firstLineChars="200" w:firstLine="480"/>
              <w:jc w:val="left"/>
              <w:rPr>
                <w:rFonts w:eastAsia="仿宋_GB2312" w:cs="仿宋_GB2312"/>
                <w:sz w:val="24"/>
                <w:szCs w:val="24"/>
              </w:rPr>
            </w:pPr>
            <w:r>
              <w:rPr>
                <w:rFonts w:eastAsia="仿宋_GB2312" w:cs="仿宋_GB2312" w:hint="eastAsia"/>
                <w:sz w:val="24"/>
                <w:szCs w:val="24"/>
              </w:rPr>
              <w:t>信阳农林学院前身为信阳农业高等专科学校，始于</w:t>
            </w:r>
            <w:r>
              <w:rPr>
                <w:rFonts w:eastAsia="仿宋_GB2312" w:cs="仿宋_GB2312" w:hint="eastAsia"/>
                <w:sz w:val="24"/>
                <w:szCs w:val="24"/>
              </w:rPr>
              <w:t>1910</w:t>
            </w:r>
            <w:r>
              <w:rPr>
                <w:rFonts w:eastAsia="仿宋_GB2312" w:cs="仿宋_GB2312" w:hint="eastAsia"/>
                <w:sz w:val="24"/>
                <w:szCs w:val="24"/>
              </w:rPr>
              <w:t>年汝宁府中等实业学堂，</w:t>
            </w:r>
            <w:r>
              <w:rPr>
                <w:rFonts w:eastAsia="仿宋_GB2312" w:cs="仿宋_GB2312" w:hint="eastAsia"/>
                <w:sz w:val="24"/>
                <w:szCs w:val="24"/>
              </w:rPr>
              <w:t>2013</w:t>
            </w:r>
            <w:r>
              <w:rPr>
                <w:rFonts w:eastAsia="仿宋_GB2312" w:cs="仿宋_GB2312" w:hint="eastAsia"/>
                <w:sz w:val="24"/>
                <w:szCs w:val="24"/>
              </w:rPr>
              <w:t>年升格为本科院校，目前已建设成集农学、工学、管理学、文学等学科门类协调发展的应用型本科高校。</w:t>
            </w:r>
          </w:p>
          <w:p w:rsidR="00B3108B" w:rsidRDefault="00B3108B" w:rsidP="00B3108B">
            <w:pPr>
              <w:spacing w:line="360" w:lineRule="auto"/>
              <w:ind w:firstLine="480"/>
              <w:jc w:val="left"/>
              <w:rPr>
                <w:rFonts w:eastAsia="仿宋_GB2312" w:cs="仿宋_GB2312"/>
                <w:sz w:val="24"/>
                <w:szCs w:val="24"/>
              </w:rPr>
            </w:pPr>
            <w:r>
              <w:rPr>
                <w:rFonts w:eastAsia="仿宋_GB2312" w:cs="仿宋_GB2312" w:hint="eastAsia"/>
                <w:sz w:val="24"/>
                <w:szCs w:val="24"/>
              </w:rPr>
              <w:t>学校校园占地</w:t>
            </w:r>
            <w:r>
              <w:rPr>
                <w:rFonts w:eastAsia="仿宋_GB2312" w:cs="仿宋_GB2312" w:hint="eastAsia"/>
                <w:sz w:val="24"/>
                <w:szCs w:val="24"/>
              </w:rPr>
              <w:t>1430</w:t>
            </w:r>
            <w:r>
              <w:rPr>
                <w:rFonts w:eastAsia="仿宋_GB2312" w:cs="仿宋_GB2312" w:hint="eastAsia"/>
                <w:sz w:val="24"/>
                <w:szCs w:val="24"/>
              </w:rPr>
              <w:t>余亩，教职工</w:t>
            </w:r>
            <w:r>
              <w:rPr>
                <w:rFonts w:eastAsia="仿宋_GB2312" w:cs="仿宋_GB2312" w:hint="eastAsia"/>
                <w:sz w:val="24"/>
                <w:szCs w:val="24"/>
              </w:rPr>
              <w:t>850</w:t>
            </w:r>
            <w:r>
              <w:rPr>
                <w:rFonts w:eastAsia="仿宋_GB2312" w:cs="仿宋_GB2312" w:hint="eastAsia"/>
                <w:sz w:val="24"/>
                <w:szCs w:val="24"/>
              </w:rPr>
              <w:t>余人，其中专任教师</w:t>
            </w:r>
            <w:r>
              <w:rPr>
                <w:rFonts w:eastAsia="仿宋_GB2312" w:cs="仿宋_GB2312" w:hint="eastAsia"/>
                <w:sz w:val="24"/>
                <w:szCs w:val="24"/>
              </w:rPr>
              <w:t>650</w:t>
            </w:r>
            <w:r>
              <w:rPr>
                <w:rFonts w:eastAsia="仿宋_GB2312" w:cs="仿宋_GB2312" w:hint="eastAsia"/>
                <w:sz w:val="24"/>
                <w:szCs w:val="24"/>
              </w:rPr>
              <w:t>余人，高级专业技术职务教师</w:t>
            </w:r>
            <w:r>
              <w:rPr>
                <w:rFonts w:eastAsia="仿宋_GB2312" w:cs="仿宋_GB2312" w:hint="eastAsia"/>
                <w:sz w:val="24"/>
                <w:szCs w:val="24"/>
              </w:rPr>
              <w:t>230</w:t>
            </w:r>
            <w:r>
              <w:rPr>
                <w:rFonts w:eastAsia="仿宋_GB2312" w:cs="仿宋_GB2312" w:hint="eastAsia"/>
                <w:sz w:val="24"/>
                <w:szCs w:val="24"/>
              </w:rPr>
              <w:t>余人，具有博士、硕士学位教师</w:t>
            </w:r>
            <w:r>
              <w:rPr>
                <w:rFonts w:eastAsia="仿宋_GB2312" w:cs="仿宋_GB2312" w:hint="eastAsia"/>
                <w:sz w:val="24"/>
                <w:szCs w:val="24"/>
              </w:rPr>
              <w:t>450</w:t>
            </w:r>
            <w:r>
              <w:rPr>
                <w:rFonts w:eastAsia="仿宋_GB2312" w:cs="仿宋_GB2312" w:hint="eastAsia"/>
                <w:sz w:val="24"/>
                <w:szCs w:val="24"/>
              </w:rPr>
              <w:t>余人，国家教学名师</w:t>
            </w:r>
            <w:r>
              <w:rPr>
                <w:rFonts w:eastAsia="仿宋_GB2312" w:cs="仿宋_GB2312" w:hint="eastAsia"/>
                <w:sz w:val="24"/>
                <w:szCs w:val="24"/>
              </w:rPr>
              <w:t>1</w:t>
            </w:r>
            <w:r>
              <w:rPr>
                <w:rFonts w:eastAsia="仿宋_GB2312" w:cs="仿宋_GB2312" w:hint="eastAsia"/>
                <w:sz w:val="24"/>
                <w:szCs w:val="24"/>
              </w:rPr>
              <w:t>人，河南省教学名师</w:t>
            </w:r>
            <w:r>
              <w:rPr>
                <w:rFonts w:eastAsia="仿宋_GB2312" w:cs="仿宋_GB2312" w:hint="eastAsia"/>
                <w:sz w:val="24"/>
                <w:szCs w:val="24"/>
              </w:rPr>
              <w:t>2</w:t>
            </w:r>
            <w:r>
              <w:rPr>
                <w:rFonts w:eastAsia="仿宋_GB2312" w:cs="仿宋_GB2312" w:hint="eastAsia"/>
                <w:sz w:val="24"/>
                <w:szCs w:val="24"/>
              </w:rPr>
              <w:t>人，省管专家、学术技术带头人、</w:t>
            </w:r>
            <w:r>
              <w:rPr>
                <w:rFonts w:eastAsia="仿宋_GB2312" w:cs="仿宋_GB2312" w:hint="eastAsia"/>
                <w:sz w:val="24"/>
                <w:szCs w:val="24"/>
              </w:rPr>
              <w:t xml:space="preserve">   </w:t>
            </w:r>
            <w:r>
              <w:rPr>
                <w:rFonts w:eastAsia="仿宋_GB2312" w:cs="仿宋_GB2312" w:hint="eastAsia"/>
                <w:sz w:val="24"/>
                <w:szCs w:val="24"/>
              </w:rPr>
              <w:t>省级骨干教师等高层次人才</w:t>
            </w:r>
            <w:r>
              <w:rPr>
                <w:rFonts w:eastAsia="仿宋_GB2312" w:cs="仿宋_GB2312" w:hint="eastAsia"/>
                <w:sz w:val="24"/>
                <w:szCs w:val="24"/>
              </w:rPr>
              <w:t>40</w:t>
            </w:r>
            <w:r>
              <w:rPr>
                <w:rFonts w:eastAsia="仿宋_GB2312" w:cs="仿宋_GB2312" w:hint="eastAsia"/>
                <w:sz w:val="24"/>
                <w:szCs w:val="24"/>
              </w:rPr>
              <w:t>余人，省级优秀教学团队</w:t>
            </w:r>
            <w:r>
              <w:rPr>
                <w:rFonts w:eastAsia="仿宋_GB2312" w:cs="仿宋_GB2312" w:hint="eastAsia"/>
                <w:sz w:val="24"/>
                <w:szCs w:val="24"/>
              </w:rPr>
              <w:t>2</w:t>
            </w:r>
            <w:r>
              <w:rPr>
                <w:rFonts w:eastAsia="仿宋_GB2312" w:cs="仿宋_GB2312" w:hint="eastAsia"/>
                <w:sz w:val="24"/>
                <w:szCs w:val="24"/>
              </w:rPr>
              <w:t>个。</w:t>
            </w:r>
          </w:p>
          <w:p w:rsidR="00B3108B" w:rsidRDefault="00B3108B" w:rsidP="00B3108B">
            <w:pPr>
              <w:spacing w:line="360" w:lineRule="auto"/>
              <w:ind w:firstLine="480"/>
              <w:jc w:val="left"/>
              <w:rPr>
                <w:rFonts w:eastAsia="仿宋_GB2312" w:cs="仿宋_GB2312"/>
                <w:sz w:val="24"/>
                <w:szCs w:val="24"/>
              </w:rPr>
            </w:pPr>
            <w:r>
              <w:rPr>
                <w:rFonts w:eastAsia="仿宋_GB2312" w:cs="仿宋_GB2312" w:hint="eastAsia"/>
                <w:sz w:val="24"/>
                <w:szCs w:val="24"/>
              </w:rPr>
              <w:t>建设有省级及以上特色优势专业</w:t>
            </w:r>
            <w:r>
              <w:rPr>
                <w:rFonts w:eastAsia="仿宋_GB2312" w:cs="仿宋_GB2312" w:hint="eastAsia"/>
                <w:sz w:val="24"/>
                <w:szCs w:val="24"/>
              </w:rPr>
              <w:t>15</w:t>
            </w:r>
            <w:r>
              <w:rPr>
                <w:rFonts w:eastAsia="仿宋_GB2312" w:cs="仿宋_GB2312" w:hint="eastAsia"/>
                <w:sz w:val="24"/>
                <w:szCs w:val="24"/>
              </w:rPr>
              <w:t>个，其中河南省高等学校专业综合改革试点项目</w:t>
            </w:r>
            <w:r>
              <w:rPr>
                <w:rFonts w:eastAsia="仿宋_GB2312" w:cs="仿宋_GB2312" w:hint="eastAsia"/>
                <w:sz w:val="24"/>
                <w:szCs w:val="24"/>
              </w:rPr>
              <w:t>3</w:t>
            </w:r>
            <w:r>
              <w:rPr>
                <w:rFonts w:eastAsia="仿宋_GB2312" w:cs="仿宋_GB2312" w:hint="eastAsia"/>
                <w:sz w:val="24"/>
                <w:szCs w:val="24"/>
              </w:rPr>
              <w:t>个（本科）；省级及以上精品课程、精品资源课、精品在线开放课程共</w:t>
            </w:r>
            <w:r>
              <w:rPr>
                <w:rFonts w:eastAsia="仿宋_GB2312" w:cs="仿宋_GB2312" w:hint="eastAsia"/>
                <w:sz w:val="24"/>
                <w:szCs w:val="24"/>
              </w:rPr>
              <w:t>13</w:t>
            </w:r>
            <w:r>
              <w:rPr>
                <w:rFonts w:eastAsia="仿宋_GB2312" w:cs="仿宋_GB2312" w:hint="eastAsia"/>
                <w:sz w:val="24"/>
                <w:szCs w:val="24"/>
              </w:rPr>
              <w:t>门。有国家级实训基地</w:t>
            </w:r>
            <w:r>
              <w:rPr>
                <w:rFonts w:eastAsia="仿宋_GB2312" w:cs="仿宋_GB2312" w:hint="eastAsia"/>
                <w:sz w:val="24"/>
                <w:szCs w:val="24"/>
              </w:rPr>
              <w:t>2</w:t>
            </w:r>
            <w:r>
              <w:rPr>
                <w:rFonts w:eastAsia="仿宋_GB2312" w:cs="仿宋_GB2312" w:hint="eastAsia"/>
                <w:sz w:val="24"/>
                <w:szCs w:val="24"/>
              </w:rPr>
              <w:t>个，省级实训基地</w:t>
            </w:r>
            <w:r>
              <w:rPr>
                <w:rFonts w:eastAsia="仿宋_GB2312" w:cs="仿宋_GB2312" w:hint="eastAsia"/>
                <w:sz w:val="24"/>
                <w:szCs w:val="24"/>
              </w:rPr>
              <w:t>4</w:t>
            </w:r>
            <w:r>
              <w:rPr>
                <w:rFonts w:eastAsia="仿宋_GB2312" w:cs="仿宋_GB2312" w:hint="eastAsia"/>
                <w:sz w:val="24"/>
                <w:szCs w:val="24"/>
              </w:rPr>
              <w:t>个，校外实习实训基地</w:t>
            </w:r>
            <w:r>
              <w:rPr>
                <w:rFonts w:eastAsia="仿宋_GB2312" w:cs="仿宋_GB2312" w:hint="eastAsia"/>
                <w:sz w:val="24"/>
                <w:szCs w:val="24"/>
              </w:rPr>
              <w:t>200</w:t>
            </w:r>
            <w:r>
              <w:rPr>
                <w:rFonts w:eastAsia="仿宋_GB2312" w:cs="仿宋_GB2312" w:hint="eastAsia"/>
                <w:sz w:val="24"/>
                <w:szCs w:val="24"/>
              </w:rPr>
              <w:t>余个。</w:t>
            </w:r>
          </w:p>
          <w:p w:rsidR="00692AEF" w:rsidRPr="00B3108B" w:rsidRDefault="00692AEF">
            <w:pPr>
              <w:widowControl/>
              <w:spacing w:line="480" w:lineRule="atLeast"/>
              <w:ind w:firstLineChars="200" w:firstLine="480"/>
              <w:rPr>
                <w:rFonts w:eastAsia="仿宋_GB2312"/>
                <w:sz w:val="24"/>
                <w:szCs w:val="24"/>
              </w:rPr>
            </w:pPr>
          </w:p>
        </w:tc>
      </w:tr>
    </w:tbl>
    <w:p w:rsidR="00692AEF" w:rsidRDefault="00DF781F">
      <w:pPr>
        <w:spacing w:line="360" w:lineRule="auto"/>
        <w:ind w:firstLineChars="200" w:firstLine="480"/>
        <w:rPr>
          <w:rFonts w:eastAsia="仿宋_GB2312"/>
          <w:sz w:val="24"/>
          <w:szCs w:val="24"/>
        </w:rPr>
      </w:pPr>
      <w:r>
        <w:rPr>
          <w:rFonts w:eastAsia="仿宋_GB2312" w:cs="仿宋_GB2312" w:hint="eastAsia"/>
          <w:sz w:val="24"/>
          <w:szCs w:val="24"/>
        </w:rPr>
        <w:t>注：专业平均年招生规模</w:t>
      </w:r>
      <w:r>
        <w:rPr>
          <w:rFonts w:eastAsia="仿宋_GB2312"/>
          <w:sz w:val="24"/>
          <w:szCs w:val="24"/>
        </w:rPr>
        <w:t>=</w:t>
      </w:r>
      <w:r>
        <w:rPr>
          <w:rFonts w:eastAsia="仿宋_GB2312" w:cs="仿宋_GB2312" w:hint="eastAsia"/>
          <w:sz w:val="24"/>
          <w:szCs w:val="24"/>
        </w:rPr>
        <w:t>学校当年本科招生数</w:t>
      </w:r>
      <w:r>
        <w:rPr>
          <w:rFonts w:eastAsia="仿宋_GB2312"/>
          <w:sz w:val="24"/>
          <w:szCs w:val="24"/>
        </w:rPr>
        <w:t>÷</w:t>
      </w:r>
      <w:r>
        <w:rPr>
          <w:rFonts w:eastAsia="仿宋_GB2312" w:cs="仿宋_GB2312" w:hint="eastAsia"/>
          <w:sz w:val="24"/>
          <w:szCs w:val="24"/>
        </w:rPr>
        <w:t>学校现有本科专业总数</w:t>
      </w:r>
    </w:p>
    <w:p w:rsidR="00692AEF" w:rsidRDefault="00DF781F">
      <w:pPr>
        <w:jc w:val="center"/>
        <w:rPr>
          <w:rFonts w:ascii="仿宋_GB2312" w:eastAsia="仿宋_GB2312" w:hAnsi="黑体" w:cs="黑体"/>
          <w:b/>
          <w:sz w:val="36"/>
          <w:szCs w:val="36"/>
        </w:rPr>
      </w:pPr>
      <w:r>
        <w:rPr>
          <w:rFonts w:eastAsia="仿宋_GB2312"/>
          <w:sz w:val="24"/>
          <w:szCs w:val="24"/>
        </w:rPr>
        <w:br w:type="page"/>
      </w:r>
      <w:r>
        <w:rPr>
          <w:rFonts w:ascii="仿宋_GB2312" w:eastAsia="仿宋_GB2312" w:hAnsi="黑体" w:cs="黑体"/>
          <w:b/>
          <w:sz w:val="36"/>
          <w:szCs w:val="36"/>
        </w:rPr>
        <w:lastRenderedPageBreak/>
        <w:t>3.</w:t>
      </w:r>
      <w:r>
        <w:rPr>
          <w:rFonts w:ascii="仿宋_GB2312" w:eastAsia="仿宋_GB2312" w:hAnsi="黑体" w:cs="黑体" w:hint="eastAsia"/>
          <w:b/>
          <w:sz w:val="36"/>
          <w:szCs w:val="36"/>
        </w:rPr>
        <w:t>增设专业的理由和基础</w:t>
      </w:r>
    </w:p>
    <w:p w:rsidR="00692AEF" w:rsidRDefault="00692AEF">
      <w:pPr>
        <w:ind w:firstLineChars="200" w:firstLine="301"/>
        <w:jc w:val="center"/>
        <w:rPr>
          <w:rFonts w:eastAsia="仿宋_GB2312"/>
          <w:b/>
          <w:bCs/>
          <w:sz w:val="15"/>
          <w:szCs w:val="15"/>
        </w:rPr>
      </w:pPr>
    </w:p>
    <w:tbl>
      <w:tblPr>
        <w:tblW w:w="96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04"/>
      </w:tblGrid>
      <w:tr w:rsidR="00692AEF">
        <w:trPr>
          <w:trHeight w:val="12814"/>
          <w:jc w:val="center"/>
        </w:trPr>
        <w:tc>
          <w:tcPr>
            <w:tcW w:w="9604" w:type="dxa"/>
            <w:tcBorders>
              <w:top w:val="single" w:sz="4" w:space="0" w:color="auto"/>
              <w:bottom w:val="single" w:sz="4" w:space="0" w:color="auto"/>
            </w:tcBorders>
          </w:tcPr>
          <w:p w:rsidR="00692AEF" w:rsidRDefault="00DF781F">
            <w:pPr>
              <w:spacing w:line="480" w:lineRule="exact"/>
              <w:rPr>
                <w:rFonts w:ascii="仿宋" w:eastAsia="仿宋" w:hAnsi="仿宋" w:cs="仿宋"/>
                <w:sz w:val="24"/>
                <w:szCs w:val="24"/>
              </w:rPr>
            </w:pPr>
            <w:r>
              <w:rPr>
                <w:rFonts w:ascii="仿宋" w:eastAsia="仿宋" w:hAnsi="仿宋" w:cs="仿宋" w:hint="eastAsia"/>
                <w:sz w:val="24"/>
                <w:szCs w:val="24"/>
              </w:rPr>
              <w:t>（简述学校定位、人才需求、专业筹建等情况）（无需加页）</w:t>
            </w:r>
          </w:p>
          <w:p w:rsidR="00692AEF" w:rsidRDefault="00DF781F" w:rsidP="005F37F2">
            <w:pPr>
              <w:spacing w:line="480" w:lineRule="exact"/>
              <w:ind w:firstLineChars="200" w:firstLine="480"/>
              <w:rPr>
                <w:rFonts w:ascii="仿宋" w:eastAsia="仿宋" w:hAnsi="仿宋" w:cs="仿宋"/>
                <w:b/>
                <w:sz w:val="24"/>
                <w:szCs w:val="24"/>
              </w:rPr>
            </w:pPr>
            <w:r>
              <w:rPr>
                <w:rFonts w:ascii="仿宋" w:eastAsia="仿宋" w:hAnsi="仿宋" w:cs="仿宋" w:hint="eastAsia"/>
                <w:b/>
                <w:sz w:val="24"/>
                <w:szCs w:val="24"/>
              </w:rPr>
              <w:t>一、学校定位</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全面贯彻党和国家的教育方针，坚持立德树人的根本任务，立足大别山区，服务中原经济区建设，培养具有良好职业道德、创新意识和实践精神的应用型、技术技能型人才，将学校建成</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所以农学为特色和优势，农学、工学、理学、管理学、文学等学科协调发展的与地方经济社会发展相适应的应用型普通本科学校。</w:t>
            </w:r>
          </w:p>
          <w:p w:rsidR="00BE45FF" w:rsidRDefault="00DF781F" w:rsidP="00BE45FF">
            <w:pPr>
              <w:numPr>
                <w:ilvl w:val="0"/>
                <w:numId w:val="2"/>
              </w:numPr>
              <w:spacing w:line="480" w:lineRule="exact"/>
              <w:ind w:firstLineChars="200" w:firstLine="480"/>
              <w:rPr>
                <w:rFonts w:ascii="仿宋" w:eastAsia="仿宋" w:hAnsi="仿宋" w:cs="仿宋"/>
                <w:b/>
                <w:sz w:val="24"/>
                <w:szCs w:val="24"/>
              </w:rPr>
            </w:pPr>
            <w:r>
              <w:rPr>
                <w:rFonts w:ascii="仿宋" w:eastAsia="仿宋" w:hAnsi="仿宋" w:cs="仿宋" w:hint="eastAsia"/>
                <w:b/>
                <w:sz w:val="24"/>
                <w:szCs w:val="24"/>
              </w:rPr>
              <w:t>人才需求</w:t>
            </w:r>
          </w:p>
          <w:p w:rsidR="00692AEF" w:rsidRPr="00BE45FF" w:rsidRDefault="00DF781F" w:rsidP="00BE45FF">
            <w:pPr>
              <w:spacing w:line="480" w:lineRule="exact"/>
              <w:ind w:firstLineChars="200" w:firstLine="480"/>
              <w:rPr>
                <w:rFonts w:ascii="仿宋" w:eastAsia="仿宋" w:hAnsi="仿宋" w:cs="仿宋"/>
                <w:sz w:val="24"/>
                <w:szCs w:val="24"/>
              </w:rPr>
            </w:pPr>
            <w:r w:rsidRPr="00BE45FF">
              <w:rPr>
                <w:rFonts w:ascii="仿宋" w:eastAsia="仿宋" w:hAnsi="仿宋" w:cs="仿宋" w:hint="eastAsia"/>
                <w:sz w:val="24"/>
                <w:szCs w:val="24"/>
              </w:rPr>
              <w:t xml:space="preserve">产业发展及人才需求现状： 会展业具有“一带九”的联动优势，即会展业除本身产值外，利用其产业关联效应能带动交通、通讯、酒店、餐饮、旅游、零售、广告、印刷、装饰、物流货运等周边产业的发展。我国政府大力支持会展业的发展。我国会展业规模持续增长，会展经济产值不断扩大。据中国会展经济研究会公布的《2017年度中国展览数据统计报告》显示，2011-2017 年，我国举办各类展览数量从7333 </w:t>
            </w:r>
            <w:proofErr w:type="gramStart"/>
            <w:r w:rsidRPr="00BE45FF">
              <w:rPr>
                <w:rFonts w:ascii="仿宋" w:eastAsia="仿宋" w:hAnsi="仿宋" w:cs="仿宋" w:hint="eastAsia"/>
                <w:sz w:val="24"/>
                <w:szCs w:val="24"/>
              </w:rPr>
              <w:t>场上升</w:t>
            </w:r>
            <w:proofErr w:type="gramEnd"/>
            <w:r w:rsidRPr="00BE45FF">
              <w:rPr>
                <w:rFonts w:ascii="仿宋" w:eastAsia="仿宋" w:hAnsi="仿宋" w:cs="仿宋" w:hint="eastAsia"/>
                <w:sz w:val="24"/>
                <w:szCs w:val="24"/>
              </w:rPr>
              <w:t xml:space="preserve">到 10358 场。展览面积从 8173万平方米上升到 14285 </w:t>
            </w:r>
            <w:proofErr w:type="gramStart"/>
            <w:r w:rsidRPr="00BE45FF">
              <w:rPr>
                <w:rFonts w:ascii="仿宋" w:eastAsia="仿宋" w:hAnsi="仿宋" w:cs="仿宋" w:hint="eastAsia"/>
                <w:sz w:val="24"/>
                <w:szCs w:val="24"/>
              </w:rPr>
              <w:t>万平方米</w:t>
            </w:r>
            <w:proofErr w:type="gramEnd"/>
            <w:r w:rsidRPr="00BE45FF">
              <w:rPr>
                <w:rFonts w:ascii="仿宋" w:eastAsia="仿宋" w:hAnsi="仿宋" w:cs="仿宋" w:hint="eastAsia"/>
                <w:sz w:val="24"/>
                <w:szCs w:val="24"/>
              </w:rPr>
              <w:t>，年增长率分布为13.24%和9.75%。展览面积增长快于展览项目增长，单位项目规模扩大，展览行业效益向好，会展行业初具规模，由数量扩张型向质量提升型内涵发展转变。 2015年中国会展企业开始独立上市，截止到2017年共有29家，其中主板上市公司2家，新三板上市公司27家；国有控股2家，民营27家。2017年河南省展览面积为390.58万平方米，位居全国第十一位；郑州市展览总面积为250.37万平方千米，同比增长9.48%，展览面积在国家中心城市中位居第九位。近年来有一批重量级的会议在郑州举办，2015年12月，上海合作组织成员国政府首脑(总理)理事会第14次会议；2016年5月，中国(郑州)第二届国际创新创业大会暨跨国技术转移大会；2016年5月，中欧政党高层</w:t>
            </w:r>
            <w:proofErr w:type="gramStart"/>
            <w:r w:rsidRPr="00BE45FF">
              <w:rPr>
                <w:rFonts w:ascii="仿宋" w:eastAsia="仿宋" w:hAnsi="仿宋" w:cs="仿宋" w:hint="eastAsia"/>
                <w:sz w:val="24"/>
                <w:szCs w:val="24"/>
              </w:rPr>
              <w:t>论坛经贸对话</w:t>
            </w:r>
            <w:proofErr w:type="gramEnd"/>
            <w:r w:rsidRPr="00BE45FF">
              <w:rPr>
                <w:rFonts w:ascii="仿宋" w:eastAsia="仿宋" w:hAnsi="仿宋" w:cs="仿宋" w:hint="eastAsia"/>
                <w:sz w:val="24"/>
                <w:szCs w:val="24"/>
              </w:rPr>
              <w:t>会；2016年7月，首届中国考古学大会；2017年1月，河南省第四届互联网大会；2017年7月，中国—东盟会展行业合作委员会在郑州成立。信阳市会展近年来也快速发展，百花国际会展中心自投入运营后先后承办了美丽乡村国际微电影节、全国公路自行车赛、信阳国际茶文化节、百花国际汽车展，服装展，建材展，青少年科技展等各类展会。随着展览业快速发展，逐渐已经成为我国构建现代市场体系和开放型经济体系的重要平台，国家随即出台了一系列鼓励政策推动我国会展业发展，包括《国务院关于加快发展服务业的若干意见》（2007 年）、《文化产业振兴</w:t>
            </w:r>
            <w:r w:rsidRPr="00BE45FF">
              <w:rPr>
                <w:rFonts w:ascii="仿宋" w:eastAsia="仿宋" w:hAnsi="仿宋" w:cs="仿宋" w:hint="eastAsia"/>
                <w:sz w:val="24"/>
                <w:szCs w:val="24"/>
              </w:rPr>
              <w:lastRenderedPageBreak/>
              <w:t>规划》（2009年）、《关于“十二五”期间促进会展业发展的指导意见》（2011年）等。2015 年国务院印发《关于进一步促进展览业改革发展的若干意见》（国发〔2015〕15号），首次从国家层面针对展览业的改革发展进行部署，具有重大意义。2015年</w:t>
            </w:r>
            <w:proofErr w:type="gramStart"/>
            <w:r w:rsidRPr="00BE45FF">
              <w:rPr>
                <w:rFonts w:ascii="仿宋" w:eastAsia="仿宋" w:hAnsi="仿宋" w:cs="仿宋" w:hint="eastAsia"/>
                <w:sz w:val="24"/>
                <w:szCs w:val="24"/>
              </w:rPr>
              <w:t>国家发改委</w:t>
            </w:r>
            <w:proofErr w:type="gramEnd"/>
            <w:r w:rsidRPr="00BE45FF">
              <w:rPr>
                <w:rFonts w:ascii="仿宋" w:eastAsia="仿宋" w:hAnsi="仿宋" w:cs="仿宋" w:hint="eastAsia"/>
                <w:sz w:val="24"/>
                <w:szCs w:val="24"/>
              </w:rPr>
              <w:t>、外交部、商务部联合下发的《推动共建丝绸之路经济带和 21世纪海上丝绸之路的愿景与行动》提出，推动了“一带一路”国家的展会项目将进入高速发展期。河南省对会展业也非常重视。2012年国务院发布的中原经济区规划中，明确提出了支持河南发展国际会展；2017年11月，河南省出台了《关于进一步促进展览业改革发展的实施意见》，指出依托我省区位、交通、物流、产业等优势，加快展览业转型升级，到2020年，在全省打造20个市场化程度高、产业带动力强、具有较强国际竞争力的品牌展会；培育60个以上在全国具有较大影响力的大中型专业展会，培育壮大一批市场运作能力强、管理服务水平高的展览龙头企业，展览业综合实力进入全国前10名，积极推进郑州市国际会展名城建设，实施展览品牌战略。2016年河南省政府提出了支持信阳市创造鄂豫皖区域性会展城市；信阳市政府已把会展业纳入十三五重要发展产业。</w:t>
            </w:r>
          </w:p>
          <w:p w:rsidR="00692AEF" w:rsidRDefault="00DF781F">
            <w:pPr>
              <w:spacing w:line="480" w:lineRule="exact"/>
              <w:ind w:firstLineChars="200" w:firstLine="480"/>
              <w:rPr>
                <w:rFonts w:ascii="仿宋" w:eastAsia="仿宋" w:hAnsi="仿宋" w:cs="仿宋"/>
                <w:color w:val="252525"/>
                <w:sz w:val="24"/>
                <w:szCs w:val="24"/>
                <w:shd w:val="clear" w:color="auto" w:fill="FFFFFF"/>
              </w:rPr>
            </w:pPr>
            <w:r>
              <w:rPr>
                <w:rFonts w:ascii="仿宋" w:eastAsia="仿宋" w:hAnsi="仿宋" w:cs="仿宋" w:hint="eastAsia"/>
                <w:color w:val="333333"/>
                <w:sz w:val="24"/>
                <w:szCs w:val="24"/>
                <w:shd w:val="clear" w:color="auto" w:fill="FFFFFF"/>
              </w:rPr>
              <w:t>近年，会展业以每年20%左右的速度持续增长</w:t>
            </w:r>
            <w:r>
              <w:rPr>
                <w:rFonts w:ascii="仿宋" w:eastAsia="仿宋" w:hAnsi="仿宋" w:cs="仿宋" w:hint="eastAsia"/>
                <w:color w:val="252525"/>
                <w:sz w:val="24"/>
                <w:szCs w:val="24"/>
                <w:shd w:val="clear" w:color="auto" w:fill="FFFFFF"/>
              </w:rPr>
              <w:t>，展览项目持续增加，人才需求发生了由数量到质量的转变，</w:t>
            </w:r>
            <w:r w:rsidRPr="00B3108B">
              <w:rPr>
                <w:rFonts w:ascii="仿宋" w:eastAsia="仿宋" w:hAnsi="仿宋" w:cs="仿宋" w:hint="eastAsia"/>
                <w:sz w:val="24"/>
                <w:szCs w:val="24"/>
              </w:rPr>
              <w:t>会展人才出现了结构性短缺，</w:t>
            </w:r>
            <w:r>
              <w:rPr>
                <w:rFonts w:ascii="仿宋" w:eastAsia="仿宋" w:hAnsi="仿宋" w:cs="仿宋" w:hint="eastAsia"/>
                <w:color w:val="252525"/>
                <w:sz w:val="24"/>
                <w:szCs w:val="24"/>
                <w:shd w:val="clear" w:color="auto" w:fill="FFFFFF"/>
              </w:rPr>
              <w:t>即被需要的人必须是会展业的专业人才，而不是一般性员工。但是在众多的会展从业人员中，科班出身者寥若晨星，基本上都是半路出家、自学成才，从业人员总体层次较低，是一种“师傅带徒弟”式的人才成长模式，而且会展行业的机构中，</w:t>
            </w:r>
            <w:r>
              <w:rPr>
                <w:rFonts w:ascii="仿宋" w:eastAsia="仿宋" w:hAnsi="仿宋" w:cs="仿宋" w:hint="eastAsia"/>
                <w:sz w:val="24"/>
                <w:szCs w:val="24"/>
                <w:shd w:val="clear" w:color="auto" w:fill="FFFFFF"/>
              </w:rPr>
              <w:t>管理层领导多为行政配备，缺乏专业背景；会展设计人员也是从其他专业如平面、广告、</w:t>
            </w:r>
            <w:r>
              <w:rPr>
                <w:rFonts w:ascii="仿宋" w:eastAsia="仿宋" w:hAnsi="仿宋" w:cs="仿宋" w:hint="eastAsia"/>
                <w:color w:val="252525"/>
                <w:sz w:val="24"/>
                <w:szCs w:val="24"/>
                <w:shd w:val="clear" w:color="auto" w:fill="FFFFFF"/>
              </w:rPr>
              <w:t>装潢等专业转向而来；展会项目的招展营销人员虽有一定的外语水准，但少有学经济管理出身的；工程、制作、施工人员更是来自各行各业。在现有的百万从业人员中，从事经营、策划、设计、管理人员约15万人以上；会展专业人员不足1%。</w:t>
            </w:r>
            <w:r w:rsidRPr="00B3108B">
              <w:rPr>
                <w:rFonts w:ascii="仿宋" w:eastAsia="仿宋" w:hAnsi="仿宋" w:cs="仿宋" w:hint="eastAsia"/>
                <w:color w:val="252525"/>
                <w:sz w:val="24"/>
                <w:szCs w:val="24"/>
                <w:shd w:val="clear" w:color="auto" w:fill="FFFFFF"/>
              </w:rPr>
              <w:t>核心人才和辅助性专业人才的缺乏已成为制约我国展览业健康发展的一大瓶颈。</w:t>
            </w:r>
            <w:r>
              <w:rPr>
                <w:rFonts w:ascii="仿宋" w:eastAsia="仿宋" w:hAnsi="仿宋" w:cs="仿宋" w:hint="eastAsia"/>
                <w:color w:val="252525"/>
                <w:sz w:val="24"/>
                <w:szCs w:val="24"/>
                <w:shd w:val="clear" w:color="auto" w:fill="FFFFFF"/>
              </w:rPr>
              <w:t>据中国贸促会的研究报告，在未来5～15年内，中国会展业年均增速将达到15%～20%，预计2020年总收入将超过1000亿元。由此，会展专业人才将会日益紧缺。</w:t>
            </w:r>
          </w:p>
          <w:p w:rsidR="00692AEF" w:rsidRDefault="00DF781F">
            <w:pPr>
              <w:widowControl/>
              <w:spacing w:line="480" w:lineRule="exact"/>
              <w:ind w:firstLine="560"/>
              <w:jc w:val="left"/>
              <w:rPr>
                <w:rFonts w:ascii="仿宋" w:eastAsia="仿宋" w:hAnsi="仿宋" w:cs="仿宋"/>
                <w:bCs/>
                <w:sz w:val="24"/>
                <w:szCs w:val="24"/>
              </w:rPr>
            </w:pPr>
            <w:r>
              <w:rPr>
                <w:rFonts w:ascii="仿宋" w:eastAsia="仿宋" w:hAnsi="仿宋" w:cs="仿宋" w:hint="eastAsia"/>
                <w:b/>
                <w:sz w:val="24"/>
                <w:szCs w:val="24"/>
              </w:rPr>
              <w:t>人才培养及专业设置情况：</w:t>
            </w:r>
            <w:r>
              <w:rPr>
                <w:rFonts w:ascii="仿宋" w:eastAsia="仿宋" w:hAnsi="仿宋" w:cs="仿宋" w:hint="eastAsia"/>
                <w:bCs/>
                <w:sz w:val="24"/>
                <w:szCs w:val="24"/>
              </w:rPr>
              <w:t>截止2017年，全国共有116所高等院校开设会展经济与管理本科专业。57个城市的336所高等院校设置会展经济与管理（本科）或会展策划专业（专科），其中本科层次共有116所。从分布看，广州23所、上海22所、北京17所分列前三。预计全国高等院校会展专业在校生人数在5万人左右，专职教师近2000人，每年毕业生在1万人以上。有14所大专院校设立会展研究院、研究中心或研究所。从本科</w:t>
            </w:r>
            <w:r>
              <w:rPr>
                <w:rFonts w:ascii="仿宋" w:eastAsia="仿宋" w:hAnsi="仿宋" w:cs="仿宋" w:hint="eastAsia"/>
                <w:bCs/>
                <w:sz w:val="24"/>
                <w:szCs w:val="24"/>
              </w:rPr>
              <w:lastRenderedPageBreak/>
              <w:t>层次而言，至2017年，全国累计有116所本科院校开设会展经济与管理专业，分布于28个省(区、市)的44个城市；2017年新增8所，新增院校分别于北京、河北、河南、山西、四川、浙江和广西。其广西新增2所；从分布看，广东11所居首，四川9所次之，上海、湖北各8所，并列第三；在全国44个城市中，广州9所居首，上海、武汉、成都各8所居次，北京6所行三；截止到2018年7月，河南共有5所院校开展会展经济与管理本科专业，均分布于郑州，分别是中原工学院、河南财经政法大学、河南牧业经济学院、嵩山少林武术职业技术学院、河南财政金融学院。根据</w:t>
            </w:r>
            <w:proofErr w:type="gramStart"/>
            <w:r>
              <w:rPr>
                <w:rFonts w:ascii="仿宋" w:eastAsia="仿宋" w:hAnsi="仿宋" w:cs="仿宋" w:hint="eastAsia"/>
                <w:bCs/>
                <w:sz w:val="24"/>
                <w:szCs w:val="24"/>
              </w:rPr>
              <w:t>学信网的</w:t>
            </w:r>
            <w:proofErr w:type="gramEnd"/>
            <w:r>
              <w:rPr>
                <w:rFonts w:ascii="仿宋" w:eastAsia="仿宋" w:hAnsi="仿宋" w:cs="仿宋" w:hint="eastAsia"/>
                <w:bCs/>
                <w:sz w:val="24"/>
                <w:szCs w:val="24"/>
              </w:rPr>
              <w:t>数据得知，2018年全国本科层次的会展经济与管理的毕业生为3500-4000人。</w:t>
            </w:r>
            <w:r w:rsidRPr="00B3108B">
              <w:rPr>
                <w:rFonts w:ascii="仿宋" w:eastAsia="仿宋" w:hAnsi="仿宋" w:cs="仿宋" w:hint="eastAsia"/>
                <w:bCs/>
                <w:sz w:val="24"/>
                <w:szCs w:val="24"/>
              </w:rPr>
              <w:t>蓬勃发展的会展行业需要大量的会展经济与管理专业人才</w:t>
            </w:r>
            <w:r>
              <w:rPr>
                <w:rFonts w:ascii="仿宋" w:eastAsia="仿宋" w:hAnsi="仿宋" w:cs="仿宋" w:hint="eastAsia"/>
                <w:bCs/>
                <w:sz w:val="24"/>
                <w:szCs w:val="24"/>
              </w:rPr>
              <w:t>，</w:t>
            </w:r>
            <w:r w:rsidRPr="00B3108B">
              <w:rPr>
                <w:rFonts w:ascii="仿宋" w:eastAsia="仿宋" w:hAnsi="仿宋" w:cs="仿宋" w:hint="eastAsia"/>
                <w:bCs/>
                <w:sz w:val="24"/>
                <w:szCs w:val="24"/>
              </w:rPr>
              <w:t>但是目前会展专业人才严重缺乏，</w:t>
            </w:r>
            <w:r>
              <w:rPr>
                <w:rFonts w:ascii="仿宋" w:eastAsia="仿宋" w:hAnsi="仿宋" w:cs="仿宋" w:hint="eastAsia"/>
                <w:bCs/>
                <w:sz w:val="24"/>
                <w:szCs w:val="24"/>
              </w:rPr>
              <w:t>从业人员业务素质总体偏低，专业结构不全以及人才分布不均，而且多局限于专科层次，满足不了会展行业对高层次管理人才的需求（</w:t>
            </w:r>
            <w:proofErr w:type="gramStart"/>
            <w:r>
              <w:rPr>
                <w:rFonts w:ascii="仿宋" w:eastAsia="仿宋" w:hAnsi="仿宋" w:cs="仿宋" w:hint="eastAsia"/>
                <w:bCs/>
                <w:sz w:val="24"/>
                <w:szCs w:val="24"/>
              </w:rPr>
              <w:t>据按照</w:t>
            </w:r>
            <w:proofErr w:type="gramEnd"/>
            <w:r>
              <w:rPr>
                <w:rFonts w:ascii="仿宋" w:eastAsia="仿宋" w:hAnsi="仿宋" w:cs="仿宋" w:hint="eastAsia"/>
                <w:bCs/>
                <w:sz w:val="24"/>
                <w:szCs w:val="24"/>
              </w:rPr>
              <w:t>业内专家学者的普遍预测，未来若干年，中国会展业仍将以年均15-20%左右的速度快速增长）。从地方的角度来看，</w:t>
            </w:r>
            <w:r>
              <w:rPr>
                <w:rFonts w:ascii="仿宋" w:eastAsia="仿宋" w:hAnsi="仿宋" w:cs="仿宋" w:hint="eastAsia"/>
                <w:bCs/>
                <w:color w:val="252525"/>
                <w:sz w:val="24"/>
                <w:szCs w:val="24"/>
                <w:shd w:val="clear" w:color="auto" w:fill="FFFFFF"/>
              </w:rPr>
              <w:t>据中国会展经济研究会公布的《2017年度中国展览数据统计报告》显示，</w:t>
            </w:r>
            <w:r>
              <w:rPr>
                <w:rFonts w:ascii="仿宋" w:eastAsia="仿宋" w:hAnsi="仿宋" w:cs="仿宋" w:hint="eastAsia"/>
                <w:bCs/>
                <w:sz w:val="24"/>
                <w:szCs w:val="24"/>
              </w:rPr>
              <w:t>2017年中国城市展览业发展综合指数评价指标，2017对163个城市计算发展综合指数，前十个城市为上海、广州、北京、成都、深圳、厦门、青岛、重庆、郑州和南京，信阳排在83名，郑州的中国展览业发展综合指数位列全国前十，信阳在统计城市中位列中等（2017年，展览数量27场，展览总面积21.6万平方米，展馆数量1个，信阳茶叶博览会在行业内影响力较大）；</w:t>
            </w:r>
            <w:r>
              <w:rPr>
                <w:rFonts w:ascii="仿宋" w:eastAsia="仿宋" w:hAnsi="仿宋" w:cs="仿宋" w:hint="eastAsia"/>
                <w:sz w:val="24"/>
                <w:szCs w:val="24"/>
                <w:shd w:val="clear" w:color="auto" w:fill="FFFFFF"/>
              </w:rPr>
              <w:t>2017年9月，河南省已拥有15个大中型专业展馆，目前还有郑州、驻马店、商丘、周口、开封、平顶山、南阳7个新会展中心正在建设中；信阳周边的城市会展的发展十分迅速，如驻马店</w:t>
            </w:r>
            <w:hyperlink r:id="rId10" w:tgtFrame="http://blog.sina.com.cn/s/_blank" w:history="1">
              <w:r>
                <w:rPr>
                  <w:rStyle w:val="a6"/>
                  <w:rFonts w:ascii="仿宋" w:eastAsia="仿宋" w:hAnsi="仿宋" w:cs="仿宋" w:hint="eastAsia"/>
                  <w:b w:val="0"/>
                  <w:bCs w:val="0"/>
                  <w:sz w:val="24"/>
                  <w:szCs w:val="24"/>
                </w:rPr>
                <w:t>的</w:t>
              </w:r>
              <w:r>
                <w:rPr>
                  <w:rStyle w:val="a9"/>
                  <w:rFonts w:ascii="仿宋" w:eastAsia="仿宋" w:hAnsi="仿宋" w:cs="仿宋" w:hint="eastAsia"/>
                  <w:sz w:val="24"/>
                  <w:szCs w:val="24"/>
                </w:rPr>
                <w:t>中国（驻马店）农产品加工</w:t>
              </w:r>
            </w:hyperlink>
            <w:hyperlink r:id="rId11" w:tgtFrame="http://blog.sina.com.cn/s/_blank" w:history="1">
              <w:r>
                <w:rPr>
                  <w:rStyle w:val="a9"/>
                  <w:rFonts w:ascii="仿宋" w:eastAsia="仿宋" w:hAnsi="仿宋" w:cs="仿宋" w:hint="eastAsia"/>
                  <w:sz w:val="24"/>
                  <w:szCs w:val="24"/>
                </w:rPr>
                <w:t>投资贸易洽谈会</w:t>
              </w:r>
            </w:hyperlink>
            <w:r>
              <w:rPr>
                <w:rStyle w:val="a6"/>
                <w:rFonts w:ascii="仿宋" w:eastAsia="仿宋" w:hAnsi="仿宋" w:cs="仿宋" w:hint="eastAsia"/>
                <w:b w:val="0"/>
                <w:bCs w:val="0"/>
                <w:sz w:val="24"/>
                <w:szCs w:val="24"/>
              </w:rPr>
              <w:t>连续举办20多届，区域影响很大；南阳每年的南阳月季花花会和玉雕节也吸引大量的客商和人流，这些地区对会展人才的需求也十分大；</w:t>
            </w:r>
            <w:r>
              <w:rPr>
                <w:rFonts w:ascii="仿宋" w:eastAsia="仿宋" w:hAnsi="仿宋" w:cs="仿宋" w:hint="eastAsia"/>
                <w:bCs/>
                <w:sz w:val="24"/>
                <w:szCs w:val="24"/>
              </w:rPr>
              <w:t>但是</w:t>
            </w:r>
            <w:r w:rsidRPr="00B3108B">
              <w:rPr>
                <w:rFonts w:ascii="仿宋" w:eastAsia="仿宋" w:hAnsi="仿宋" w:cs="仿宋" w:hint="eastAsia"/>
                <w:sz w:val="24"/>
                <w:szCs w:val="24"/>
                <w:shd w:val="clear" w:color="auto" w:fill="FFFFFF"/>
              </w:rPr>
              <w:t>河南仅有5所高校有会展经济与管理本科专业，且全部集中于郑州，每年招生规模在300-40</w:t>
            </w:r>
            <w:r>
              <w:rPr>
                <w:rFonts w:ascii="仿宋" w:eastAsia="仿宋" w:hAnsi="仿宋" w:cs="仿宋" w:hint="eastAsia"/>
                <w:bCs/>
                <w:sz w:val="24"/>
                <w:szCs w:val="24"/>
              </w:rPr>
              <w:t>0人，会展专业人才无法满足地方会展发展对人才的需求，人才缺口很大。设置会展经济与管理本科专业是地方经济发展的客观需要。</w:t>
            </w:r>
          </w:p>
          <w:p w:rsidR="00692AEF" w:rsidRDefault="00DF781F" w:rsidP="005F37F2">
            <w:pPr>
              <w:spacing w:line="480" w:lineRule="exact"/>
              <w:ind w:firstLineChars="200" w:firstLine="480"/>
              <w:rPr>
                <w:rFonts w:ascii="仿宋" w:eastAsia="仿宋" w:hAnsi="仿宋" w:cs="仿宋"/>
                <w:bCs/>
                <w:sz w:val="24"/>
                <w:szCs w:val="24"/>
              </w:rPr>
            </w:pPr>
            <w:r>
              <w:rPr>
                <w:rFonts w:ascii="仿宋" w:eastAsia="仿宋" w:hAnsi="仿宋" w:cs="仿宋" w:hint="eastAsia"/>
                <w:b/>
                <w:sz w:val="24"/>
                <w:szCs w:val="24"/>
              </w:rPr>
              <w:t>就业前景广阔：</w:t>
            </w:r>
            <w:r>
              <w:rPr>
                <w:rFonts w:ascii="仿宋" w:eastAsia="仿宋" w:hAnsi="仿宋" w:cs="仿宋" w:hint="eastAsia"/>
                <w:bCs/>
                <w:sz w:val="24"/>
                <w:szCs w:val="24"/>
              </w:rPr>
              <w:t>中国会展业在过去的几年中继续保持稳定增长势头，与中国经济的回稳升温相辅相成；全国展览城市继续增加，展览业发挥助推经济和城市发展的积极作用，</w:t>
            </w:r>
          </w:p>
          <w:p w:rsidR="00692AEF" w:rsidRDefault="00DF781F">
            <w:pPr>
              <w:spacing w:line="480" w:lineRule="exact"/>
              <w:rPr>
                <w:rFonts w:ascii="仿宋" w:eastAsia="仿宋" w:hAnsi="仿宋" w:cs="仿宋"/>
                <w:bCs/>
                <w:sz w:val="24"/>
                <w:szCs w:val="24"/>
              </w:rPr>
            </w:pPr>
            <w:r>
              <w:rPr>
                <w:rFonts w:ascii="仿宋" w:eastAsia="仿宋" w:hAnsi="仿宋" w:cs="仿宋" w:hint="eastAsia"/>
                <w:bCs/>
                <w:sz w:val="24"/>
                <w:szCs w:val="24"/>
              </w:rPr>
              <w:t>2017年，纳入中国会展经济研究会统计的展览城市达175个，较2016年增加16个，较2011年增加92个；展览平均规模持续提升，产业展览支撑实体经济和消费升级；展馆数量继续增加，大型化和向中小城市扩散的趋势明显；行业管理逐步规范，至2017年，全</w:t>
            </w:r>
            <w:r>
              <w:rPr>
                <w:rFonts w:ascii="仿宋" w:eastAsia="仿宋" w:hAnsi="仿宋" w:cs="仿宋" w:hint="eastAsia"/>
                <w:bCs/>
                <w:sz w:val="24"/>
                <w:szCs w:val="24"/>
              </w:rPr>
              <w:lastRenderedPageBreak/>
              <w:t>国28个省(区、市)累计设立主管展览业(会展业)的政府机构85个，全国共有74城市、县区政府设立了展览业(会展业)主管机构，全国有30个省(区、市)累计成立展览业(会展业)协会、商会或学会76个，其中中国会展经济研究会、中国展览馆协会属于全国性社团； 因会展业具有1:9的产业带动作用，对区域经济的发展带动作用强劲，受到政府的大力支持，2017年，全国共有16个省、市政府出台扶持会展业的政策文件，海南省政府召开专题会议研究会展业发展，将会展</w:t>
            </w:r>
            <w:bookmarkStart w:id="0" w:name="_GoBack"/>
            <w:bookmarkEnd w:id="0"/>
            <w:r>
              <w:rPr>
                <w:rFonts w:ascii="仿宋" w:eastAsia="仿宋" w:hAnsi="仿宋" w:cs="仿宋" w:hint="eastAsia"/>
                <w:bCs/>
                <w:sz w:val="24"/>
                <w:szCs w:val="24"/>
              </w:rPr>
              <w:t>业列为全省12个重点产业之一，要求率先发展，脱颖而出，中国政府宣布2018年9月在上海举办“中国国际进口博览会”，工信部、贸促会联合发文支持中国中小企业参与“一带一路”建设专项行动的国内外展销活动，成为进一步改革开放的重要举措；商务部公布第一批展览业重点联系企业337家名单，反映国务院展览业主管部门着力加强信息管理。会展行业有着良好的发展前景，从而带来了巨大的人才需求，为会展经济与管理专业带来广阔的就业前景。</w:t>
            </w:r>
            <w:r w:rsidRPr="000B6F13">
              <w:rPr>
                <w:rFonts w:ascii="仿宋" w:eastAsia="仿宋" w:hAnsi="仿宋" w:cs="仿宋" w:hint="eastAsia"/>
                <w:bCs/>
                <w:sz w:val="24"/>
                <w:szCs w:val="24"/>
              </w:rPr>
              <w:t>在互联网+的背景下，会展业与互联网协同发展、信息化水平显著提升。会展相关网站、公众号、微博、APP等的应用，促进了会展业在新常态下快速发展。会展的快速发展急需高素质的人才服务，专科会展人才已经很难适应需求，</w:t>
            </w:r>
            <w:r>
              <w:rPr>
                <w:rFonts w:ascii="仿宋" w:eastAsia="仿宋" w:hAnsi="仿宋" w:cs="仿宋" w:hint="eastAsia"/>
                <w:bCs/>
                <w:sz w:val="24"/>
                <w:szCs w:val="24"/>
              </w:rPr>
              <w:t>更高层次的本科旅游人才需求剧增。加之会展目前的人才多为半路出家，不是科班出身，没有经过系统地培训，难以适应目前的会展行业发展需要，对会展经济与管理本科层次的需求更加迫切。</w:t>
            </w:r>
          </w:p>
          <w:p w:rsidR="00692AEF" w:rsidRDefault="00DF781F" w:rsidP="005F37F2">
            <w:pPr>
              <w:spacing w:line="480" w:lineRule="exact"/>
              <w:ind w:firstLineChars="200" w:firstLine="480"/>
              <w:rPr>
                <w:rFonts w:ascii="仿宋" w:eastAsia="仿宋" w:hAnsi="仿宋" w:cs="仿宋"/>
                <w:b/>
                <w:sz w:val="24"/>
                <w:szCs w:val="24"/>
              </w:rPr>
            </w:pPr>
            <w:r>
              <w:rPr>
                <w:rFonts w:ascii="仿宋" w:eastAsia="仿宋" w:hAnsi="仿宋" w:cs="仿宋" w:hint="eastAsia"/>
                <w:b/>
                <w:sz w:val="24"/>
                <w:szCs w:val="24"/>
              </w:rPr>
              <w:t>三、专业筹建情况</w:t>
            </w:r>
          </w:p>
          <w:p w:rsidR="00692AEF" w:rsidRDefault="00DF781F" w:rsidP="005F37F2">
            <w:pPr>
              <w:spacing w:line="480" w:lineRule="exact"/>
              <w:ind w:firstLineChars="200" w:firstLine="480"/>
              <w:rPr>
                <w:rFonts w:ascii="仿宋" w:eastAsia="仿宋" w:hAnsi="仿宋" w:cs="仿宋"/>
                <w:b/>
                <w:sz w:val="24"/>
                <w:szCs w:val="24"/>
              </w:rPr>
            </w:pPr>
            <w:r>
              <w:rPr>
                <w:rFonts w:ascii="仿宋" w:eastAsia="仿宋" w:hAnsi="仿宋" w:cs="仿宋" w:hint="eastAsia"/>
                <w:b/>
                <w:sz w:val="24"/>
                <w:szCs w:val="24"/>
              </w:rPr>
              <w:t>1. 专业依托：</w:t>
            </w:r>
            <w:r>
              <w:rPr>
                <w:rFonts w:ascii="仿宋" w:eastAsia="仿宋" w:hAnsi="仿宋" w:cs="仿宋" w:hint="eastAsia"/>
                <w:sz w:val="24"/>
                <w:szCs w:val="24"/>
              </w:rPr>
              <w:t>会展经济与管理本科专业的建设以酒店管理本科、旅游管理本科、环境设计本科、旅游英语专科、旅游管理专科、酒店管理专科、财务管理本科、广告与会展（现为广告设计与制作）专科等专业为依托，其中</w:t>
            </w:r>
            <w:r>
              <w:rPr>
                <w:rFonts w:ascii="仿宋" w:eastAsia="仿宋" w:hAnsi="仿宋" w:cs="仿宋" w:hint="eastAsia"/>
                <w:bCs/>
                <w:sz w:val="24"/>
                <w:szCs w:val="24"/>
              </w:rPr>
              <w:t>旅游英语专科2004 开始招生，旅游管理专科2009年开始招生，酒店管理专科2010年开始招生，广告与会展专科2010年开始招生，财务管理本科2015年开始招生，酒店管理本科专业2016年开始招生，旅游管理本科专业2018年开始招生，环境设计本科2018年开始招生。截止目前上述专业共为社会输送旅游及酒店类专业人才3000多人，</w:t>
            </w:r>
            <w:r>
              <w:rPr>
                <w:rFonts w:ascii="仿宋" w:eastAsia="仿宋" w:hAnsi="仿宋" w:cs="仿宋" w:hint="eastAsia"/>
                <w:sz w:val="24"/>
                <w:szCs w:val="24"/>
              </w:rPr>
              <w:t>毕业生过硬的专业技能和优秀的职业素养，深受企业欢迎，学生平均就业率达98%。</w:t>
            </w:r>
          </w:p>
          <w:p w:rsidR="00692AEF" w:rsidRDefault="00DF781F" w:rsidP="0092558F">
            <w:pPr>
              <w:spacing w:line="480" w:lineRule="exact"/>
              <w:ind w:firstLineChars="200" w:firstLine="480"/>
              <w:rPr>
                <w:rFonts w:ascii="仿宋" w:eastAsia="仿宋" w:hAnsi="仿宋" w:cs="仿宋"/>
                <w:sz w:val="24"/>
                <w:szCs w:val="24"/>
              </w:rPr>
            </w:pPr>
            <w:r>
              <w:rPr>
                <w:rFonts w:ascii="仿宋" w:eastAsia="仿宋" w:hAnsi="仿宋" w:cs="仿宋" w:hint="eastAsia"/>
                <w:b/>
                <w:sz w:val="24"/>
                <w:szCs w:val="24"/>
              </w:rPr>
              <w:t>2. 师资力量：</w:t>
            </w:r>
            <w:r>
              <w:rPr>
                <w:rFonts w:ascii="仿宋" w:eastAsia="仿宋" w:hAnsi="仿宋" w:cs="仿宋" w:hint="eastAsia"/>
                <w:sz w:val="24"/>
                <w:szCs w:val="24"/>
              </w:rPr>
              <w:t>目前</w:t>
            </w:r>
            <w:r w:rsidR="00B57DA7">
              <w:rPr>
                <w:rFonts w:ascii="仿宋" w:eastAsia="仿宋" w:hAnsi="仿宋" w:cs="仿宋" w:hint="eastAsia"/>
                <w:sz w:val="24"/>
                <w:szCs w:val="24"/>
              </w:rPr>
              <w:t>有任课教师26</w:t>
            </w:r>
            <w:r w:rsidR="0092558F">
              <w:rPr>
                <w:rFonts w:ascii="仿宋" w:eastAsia="仿宋" w:hAnsi="仿宋" w:cs="仿宋" w:hint="eastAsia"/>
                <w:sz w:val="24"/>
                <w:szCs w:val="24"/>
              </w:rPr>
              <w:t>人，期中</w:t>
            </w:r>
            <w:r w:rsidR="0092558F" w:rsidRPr="00B57DA7">
              <w:rPr>
                <w:rFonts w:hint="eastAsia"/>
              </w:rPr>
              <w:t>教授</w:t>
            </w:r>
            <w:r w:rsidR="0092558F" w:rsidRPr="00B57DA7">
              <w:rPr>
                <w:rFonts w:hint="eastAsia"/>
              </w:rPr>
              <w:t>2</w:t>
            </w:r>
            <w:r w:rsidR="0092558F" w:rsidRPr="00B57DA7">
              <w:rPr>
                <w:rFonts w:hint="eastAsia"/>
              </w:rPr>
              <w:t>人，</w:t>
            </w:r>
            <w:r w:rsidR="0092558F">
              <w:rPr>
                <w:rFonts w:hint="eastAsia"/>
              </w:rPr>
              <w:t>副教授</w:t>
            </w:r>
            <w:r w:rsidR="0092558F">
              <w:rPr>
                <w:rFonts w:hint="eastAsia"/>
              </w:rPr>
              <w:t>7</w:t>
            </w:r>
            <w:r w:rsidR="0092558F">
              <w:rPr>
                <w:rFonts w:hint="eastAsia"/>
              </w:rPr>
              <w:t>人，</w:t>
            </w:r>
            <w:r>
              <w:rPr>
                <w:rFonts w:ascii="仿宋" w:eastAsia="仿宋" w:hAnsi="仿宋" w:cs="仿宋" w:hint="eastAsia"/>
                <w:sz w:val="24"/>
                <w:szCs w:val="24"/>
              </w:rPr>
              <w:t>讲师11人，在读博士2人，海外院校旅游管理专业毕业硕士研究生1人。河南省学术技术带头人</w:t>
            </w:r>
            <w:r w:rsidR="0092558F">
              <w:rPr>
                <w:rFonts w:ascii="仿宋" w:eastAsia="仿宋" w:hAnsi="仿宋" w:cs="仿宋" w:hint="eastAsia"/>
                <w:sz w:val="24"/>
                <w:szCs w:val="24"/>
              </w:rPr>
              <w:t>1人</w:t>
            </w:r>
            <w:r>
              <w:rPr>
                <w:rFonts w:ascii="仿宋" w:eastAsia="仿宋" w:hAnsi="仿宋" w:cs="仿宋" w:hint="eastAsia"/>
                <w:sz w:val="24"/>
                <w:szCs w:val="24"/>
              </w:rPr>
              <w:t>。此外，还通过“走出去、请进来”的办法，聘请校外合作旅游行业高</w:t>
            </w:r>
            <w:proofErr w:type="gramStart"/>
            <w:r>
              <w:rPr>
                <w:rFonts w:ascii="仿宋" w:eastAsia="仿宋" w:hAnsi="仿宋" w:cs="仿宋" w:hint="eastAsia"/>
                <w:sz w:val="24"/>
                <w:szCs w:val="24"/>
              </w:rPr>
              <w:t>管担任</w:t>
            </w:r>
            <w:proofErr w:type="gramEnd"/>
            <w:r>
              <w:rPr>
                <w:rFonts w:ascii="仿宋" w:eastAsia="仿宋" w:hAnsi="仿宋" w:cs="仿宋" w:hint="eastAsia"/>
                <w:sz w:val="24"/>
                <w:szCs w:val="24"/>
              </w:rPr>
              <w:t>客座教授，定期为学生开办讲座，实现高校教师与行业精英人才互补，进一步满足旅游管理专业的人才培养需求。</w:t>
            </w:r>
          </w:p>
          <w:p w:rsidR="00692AEF" w:rsidRDefault="00DF781F" w:rsidP="005F37F2">
            <w:pPr>
              <w:spacing w:line="480" w:lineRule="exact"/>
              <w:ind w:firstLineChars="200" w:firstLine="480"/>
              <w:rPr>
                <w:rFonts w:eastAsia="仿宋_GB2312"/>
              </w:rPr>
            </w:pPr>
            <w:r>
              <w:rPr>
                <w:rFonts w:ascii="仿宋" w:eastAsia="仿宋" w:hAnsi="仿宋" w:cs="仿宋" w:hint="eastAsia"/>
                <w:b/>
                <w:sz w:val="24"/>
                <w:szCs w:val="24"/>
              </w:rPr>
              <w:lastRenderedPageBreak/>
              <w:t>3. 教学条件：</w:t>
            </w:r>
            <w:r>
              <w:rPr>
                <w:rFonts w:ascii="仿宋" w:eastAsia="仿宋" w:hAnsi="仿宋" w:cs="仿宋" w:hint="eastAsia"/>
                <w:sz w:val="24"/>
                <w:szCs w:val="24"/>
              </w:rPr>
              <w:t>校内实训方面，旅游管理学院现有3D旅游管理综合实训中心、旅游管理信息系统微格模拟实训室、旅行社实训室、前厅客房实训室、中西餐实训室、酒店管理信息系统实训室、会展实训室、图形工作实验室等8个实训室，实训室设备先进、功能齐全，总值260多万元，能充分满足校内实践教学的需要。校外实训方面，与广州珠海海泉湾旅游度假区、广州香格里拉大酒店、</w:t>
            </w:r>
            <w:r>
              <w:rPr>
                <w:rFonts w:ascii="仿宋" w:eastAsia="仿宋" w:hAnsi="仿宋" w:cs="仿宋" w:hint="eastAsia"/>
                <w:bCs/>
                <w:sz w:val="24"/>
                <w:szCs w:val="24"/>
              </w:rPr>
              <w:t>开元旅业集团等建立</w:t>
            </w:r>
            <w:r>
              <w:rPr>
                <w:rFonts w:ascii="仿宋" w:eastAsia="仿宋" w:hAnsi="仿宋" w:cs="仿宋" w:hint="eastAsia"/>
                <w:sz w:val="24"/>
                <w:szCs w:val="24"/>
              </w:rPr>
              <w:t>了长期校企合作关系，建设有24个校企合作基地，极大地促进了学生理论学习与实践操作能力，为学生就业打下良好基础，人才培养模式成熟，办学的社会声誉良好。</w:t>
            </w:r>
          </w:p>
        </w:tc>
      </w:tr>
    </w:tbl>
    <w:p w:rsidR="00692AEF" w:rsidRDefault="00DF781F">
      <w:pPr>
        <w:jc w:val="center"/>
        <w:rPr>
          <w:rFonts w:ascii="仿宋_GB2312" w:eastAsia="仿宋_GB2312" w:hAnsi="黑体" w:cs="黑体"/>
          <w:b/>
          <w:sz w:val="36"/>
          <w:szCs w:val="36"/>
        </w:rPr>
      </w:pPr>
      <w:r>
        <w:rPr>
          <w:rFonts w:eastAsia="仿宋_GB2312"/>
          <w:b/>
          <w:bCs/>
          <w:sz w:val="32"/>
          <w:szCs w:val="32"/>
        </w:rPr>
        <w:lastRenderedPageBreak/>
        <w:br w:type="page"/>
      </w:r>
      <w:r>
        <w:rPr>
          <w:rFonts w:ascii="仿宋_GB2312" w:eastAsia="仿宋_GB2312" w:hAnsi="黑体" w:cs="黑体"/>
          <w:b/>
          <w:sz w:val="36"/>
          <w:szCs w:val="36"/>
        </w:rPr>
        <w:lastRenderedPageBreak/>
        <w:t>4.</w:t>
      </w:r>
      <w:r>
        <w:rPr>
          <w:rFonts w:ascii="仿宋_GB2312" w:eastAsia="仿宋_GB2312" w:hAnsi="黑体" w:cs="黑体" w:hint="eastAsia"/>
          <w:b/>
          <w:sz w:val="36"/>
          <w:szCs w:val="36"/>
        </w:rPr>
        <w:t>申请增设专业人才培养方案</w:t>
      </w:r>
    </w:p>
    <w:tbl>
      <w:tblPr>
        <w:tblpPr w:leftFromText="180" w:rightFromText="180" w:vertAnchor="text" w:horzAnchor="page" w:tblpX="1330" w:tblpY="194"/>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692AEF">
        <w:trPr>
          <w:trHeight w:val="8354"/>
        </w:trPr>
        <w:tc>
          <w:tcPr>
            <w:tcW w:w="10031" w:type="dxa"/>
          </w:tcPr>
          <w:p w:rsidR="00692AEF" w:rsidRDefault="00692AEF">
            <w:pPr>
              <w:spacing w:line="400" w:lineRule="exact"/>
              <w:rPr>
                <w:rFonts w:ascii="仿宋_GB2312" w:eastAsia="仿宋_GB2312"/>
                <w:b/>
                <w:sz w:val="24"/>
                <w:szCs w:val="24"/>
              </w:rPr>
            </w:pPr>
          </w:p>
          <w:p w:rsidR="00692AEF" w:rsidRDefault="00DF781F" w:rsidP="005F37F2">
            <w:pPr>
              <w:spacing w:line="480" w:lineRule="exact"/>
              <w:ind w:firstLineChars="200" w:firstLine="480"/>
              <w:rPr>
                <w:rFonts w:ascii="仿宋" w:eastAsia="仿宋" w:hAnsi="仿宋" w:cs="仿宋"/>
                <w:b/>
                <w:sz w:val="24"/>
                <w:szCs w:val="24"/>
              </w:rPr>
            </w:pPr>
            <w:r>
              <w:rPr>
                <w:rFonts w:ascii="仿宋" w:eastAsia="仿宋" w:hAnsi="仿宋" w:cs="仿宋" w:hint="eastAsia"/>
                <w:b/>
                <w:sz w:val="24"/>
                <w:szCs w:val="24"/>
              </w:rPr>
              <w:t>一、专业名称及代码</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专业名称：会展经济与管理</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专业代码：120903 </w:t>
            </w:r>
          </w:p>
          <w:p w:rsidR="00692AEF" w:rsidRDefault="00DF781F" w:rsidP="005F37F2">
            <w:pPr>
              <w:spacing w:line="480" w:lineRule="exact"/>
              <w:ind w:firstLineChars="200" w:firstLine="480"/>
              <w:rPr>
                <w:rFonts w:ascii="仿宋" w:eastAsia="仿宋" w:hAnsi="仿宋" w:cs="仿宋"/>
                <w:b/>
                <w:sz w:val="24"/>
                <w:szCs w:val="24"/>
              </w:rPr>
            </w:pPr>
            <w:r>
              <w:rPr>
                <w:rFonts w:ascii="仿宋" w:eastAsia="仿宋" w:hAnsi="仿宋" w:cs="仿宋" w:hint="eastAsia"/>
                <w:b/>
                <w:sz w:val="24"/>
                <w:szCs w:val="24"/>
              </w:rPr>
              <w:t>二、修业年限及授予学位</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修业年限：标准学制为4年，弹性学制</w:t>
            </w:r>
            <w:r w:rsidR="00BE3F80">
              <w:rPr>
                <w:rFonts w:ascii="仿宋" w:eastAsia="仿宋" w:hAnsi="仿宋" w:cs="仿宋" w:hint="eastAsia"/>
                <w:sz w:val="24"/>
                <w:szCs w:val="24"/>
              </w:rPr>
              <w:t>3-7</w:t>
            </w:r>
            <w:r>
              <w:rPr>
                <w:rFonts w:ascii="仿宋" w:eastAsia="仿宋" w:hAnsi="仿宋" w:cs="仿宋" w:hint="eastAsia"/>
                <w:sz w:val="24"/>
                <w:szCs w:val="24"/>
              </w:rPr>
              <w:t>年。</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授予学位：管理学学士</w:t>
            </w:r>
          </w:p>
          <w:p w:rsidR="00692AEF" w:rsidRDefault="00DF781F" w:rsidP="005F37F2">
            <w:pPr>
              <w:numPr>
                <w:ilvl w:val="0"/>
                <w:numId w:val="3"/>
              </w:numPr>
              <w:spacing w:line="480" w:lineRule="exact"/>
              <w:ind w:firstLineChars="200" w:firstLine="480"/>
              <w:rPr>
                <w:rFonts w:ascii="仿宋" w:eastAsia="仿宋" w:hAnsi="仿宋" w:cs="仿宋"/>
                <w:b/>
                <w:sz w:val="24"/>
                <w:szCs w:val="24"/>
              </w:rPr>
            </w:pPr>
            <w:r>
              <w:rPr>
                <w:rFonts w:ascii="仿宋" w:eastAsia="仿宋" w:hAnsi="仿宋" w:cs="仿宋" w:hint="eastAsia"/>
                <w:b/>
                <w:sz w:val="24"/>
                <w:szCs w:val="24"/>
              </w:rPr>
              <w:t>专业培养目标</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本专业培养德、智、体全面发展，基础扎实、知识面宽、业务能力强、综合素质高、具备会展组织与策划的基本理论和专业知识，能够在会展行业、行业协会、事业单位和政府管理部门从事展览、奖励旅游、会议管理、大型活动组织工作的应用型专门人才。</w:t>
            </w:r>
          </w:p>
          <w:p w:rsidR="00692AEF" w:rsidRDefault="00DF781F">
            <w:pPr>
              <w:spacing w:line="480" w:lineRule="exact"/>
              <w:ind w:firstLine="481"/>
              <w:rPr>
                <w:rFonts w:ascii="仿宋" w:eastAsia="仿宋" w:hAnsi="仿宋" w:cs="仿宋"/>
                <w:b/>
                <w:sz w:val="24"/>
                <w:szCs w:val="24"/>
              </w:rPr>
            </w:pPr>
            <w:r>
              <w:rPr>
                <w:rFonts w:ascii="仿宋" w:eastAsia="仿宋" w:hAnsi="仿宋" w:cs="仿宋" w:hint="eastAsia"/>
                <w:b/>
                <w:sz w:val="24"/>
                <w:szCs w:val="24"/>
              </w:rPr>
              <w:t>四、培养规格</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本专业学生主要学习会展经济与管理方面基本理论和基本知识，通过会展经济与管理方面的基本训练，拥有开阔视野，具备较熟练的专业技能、分析解决问题的思维能力和从事旅游与会展企业经营管理的工作能力。</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毕业生应获得以下几方面的知识、能力和素质：</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1.掌握马列主义、毛泽东思想和邓小平理论的基本原理，热爱祖国，树立正确的人生观和价值观，具备社会主义民主和法制观念，具备良好的思想品德、社会公德和职业道德；</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2.掌握</w:t>
            </w:r>
            <w:r w:rsidR="006A200F">
              <w:rPr>
                <w:rFonts w:ascii="仿宋" w:eastAsia="仿宋" w:hAnsi="仿宋" w:cs="仿宋" w:hint="eastAsia"/>
                <w:sz w:val="24"/>
                <w:szCs w:val="24"/>
              </w:rPr>
              <w:t>会展经济与管理</w:t>
            </w:r>
            <w:r>
              <w:rPr>
                <w:rFonts w:ascii="仿宋" w:eastAsia="仿宋" w:hAnsi="仿宋" w:cs="仿宋" w:hint="eastAsia"/>
                <w:sz w:val="24"/>
                <w:szCs w:val="24"/>
              </w:rPr>
              <w:t>基本理论和基本知识；</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3.了解国家会展产业政策和国内外会展业发展规律，追踪会展经济发展趋势；系统掌握经济学、管理学及会展项目运营管理的基础理论和专业知识；熟悉会议、展览、节事活动等领域的基本业务；掌握会展市场调研与预测技术；具备较强的创新意识和创业能力，具备较强的工作适应能力和持续发展能力。</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4.掌握良好的外语听、说、读、写、译技能，具有较强的外语沟通能力；掌握必备的数理知识、统计分析工具和计算机网络应用技术，能运用现代技术手段对会展经营活动进行分析；具有较强的文案写作能力、口头表达能力和人际沟通能力。</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5.具备初步的科学研究和实际工作能力，具有一定的创新思维能力；</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6.具有正确审美观念、高雅的审美品位和良好的美学素养，具有一定的感受美、表现美、鉴赏美、创造美的能力；</w:t>
            </w:r>
          </w:p>
          <w:p w:rsidR="00692AEF" w:rsidRDefault="00DF781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7.掌握一定的体育和军事基本知识，掌握科学锻炼身体的基本技能，养成良好的体育锻炼和卫生习惯，受到必要的军事训练，达到国家规定的大学生体育和军事训练合格标准，具有健全的心理和健康的体魄，能够履行建设祖国和保卫祖国的神圣义务；</w:t>
            </w:r>
          </w:p>
          <w:p w:rsidR="00692AEF" w:rsidRDefault="00DF781F" w:rsidP="006A200F">
            <w:pPr>
              <w:spacing w:line="480" w:lineRule="exact"/>
              <w:ind w:firstLineChars="200" w:firstLine="480"/>
              <w:rPr>
                <w:rFonts w:ascii="仿宋" w:eastAsia="仿宋" w:hAnsi="仿宋" w:cs="仿宋"/>
                <w:sz w:val="24"/>
                <w:szCs w:val="24"/>
              </w:rPr>
            </w:pPr>
            <w:r>
              <w:rPr>
                <w:rFonts w:ascii="仿宋" w:eastAsia="仿宋" w:hAnsi="仿宋" w:cs="仿宋" w:hint="eastAsia"/>
                <w:sz w:val="24"/>
                <w:szCs w:val="24"/>
              </w:rPr>
              <w:t>8.热爱会展专业具有良好的职业道德，较强的敬业精神和创新精神；具有爱岗敬业、自律、诚信、进取、勇于创新的良好品质；具有职业责任意识、团队意识和协作精神；有强烈的事业心、责任心和社会责任感。</w:t>
            </w:r>
          </w:p>
          <w:p w:rsidR="00692AEF" w:rsidRDefault="00DF781F">
            <w:pPr>
              <w:spacing w:line="480" w:lineRule="exact"/>
              <w:ind w:firstLine="481"/>
              <w:rPr>
                <w:rFonts w:ascii="仿宋" w:eastAsia="仿宋" w:hAnsi="仿宋" w:cs="仿宋"/>
                <w:b/>
                <w:sz w:val="24"/>
                <w:szCs w:val="24"/>
              </w:rPr>
            </w:pPr>
            <w:r>
              <w:rPr>
                <w:rFonts w:ascii="仿宋" w:eastAsia="仿宋" w:hAnsi="仿宋" w:cs="仿宋" w:hint="eastAsia"/>
                <w:b/>
                <w:sz w:val="24"/>
                <w:szCs w:val="24"/>
              </w:rPr>
              <w:t>五、核心课程及课程简介</w:t>
            </w:r>
          </w:p>
          <w:p w:rsidR="00692AEF" w:rsidRDefault="00DF781F">
            <w:pPr>
              <w:widowControl/>
              <w:spacing w:line="480" w:lineRule="exact"/>
              <w:ind w:firstLine="440"/>
              <w:jc w:val="left"/>
              <w:rPr>
                <w:rFonts w:ascii="仿宋" w:eastAsia="仿宋" w:hAnsi="仿宋" w:cs="仿宋"/>
                <w:sz w:val="24"/>
                <w:szCs w:val="24"/>
              </w:rPr>
            </w:pPr>
            <w:r>
              <w:rPr>
                <w:rFonts w:ascii="仿宋" w:eastAsia="仿宋" w:hAnsi="仿宋" w:cs="仿宋" w:hint="eastAsia"/>
                <w:sz w:val="24"/>
                <w:szCs w:val="24"/>
              </w:rPr>
              <w:t xml:space="preserve">本专业核心课程：旅游学概论、旅游接待业管理、旅游目的地管理、旅游消费者行为、会展概论、会展营销、会展策划与管理、会展经济学、会展客户关系管理、节事活动策划与管理等。 </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1、课程名称《旅游学概论》</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课程简介：</w:t>
            </w:r>
            <w:r w:rsidR="00A52BDB">
              <w:rPr>
                <w:rFonts w:ascii="仿宋" w:eastAsia="仿宋" w:hAnsi="仿宋" w:cs="仿宋" w:hint="eastAsia"/>
                <w:color w:val="000000" w:themeColor="text1"/>
                <w:sz w:val="24"/>
                <w:szCs w:val="24"/>
              </w:rPr>
              <w:t>本课程为旅游类专业的专业课。</w:t>
            </w:r>
            <w:r>
              <w:rPr>
                <w:rFonts w:ascii="仿宋" w:eastAsia="仿宋" w:hAnsi="仿宋" w:cs="仿宋" w:hint="eastAsia"/>
                <w:color w:val="000000" w:themeColor="text1"/>
                <w:sz w:val="24"/>
                <w:szCs w:val="24"/>
              </w:rPr>
              <w:t>旅游学作为一门综合性的尚在形成和发展过程中的新兴学科，以人类的旅游活动为出发点，以研究旅游三要素（旅游主体、旅游客体、旅游媒体）及其相互关系为核心，探讨旅游发展的基本规律，阐述旅游活动和旅游业的构成要素以及它们之间的关系，介绍我国发展旅游的方针和政策，从而使学生对旅游现象和旅游学科有一个概括而全面的认识。</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2、课程名称《旅游接待业管理》</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课程简介：本课程为</w:t>
            </w:r>
            <w:r w:rsidR="00A52BDB">
              <w:rPr>
                <w:rFonts w:ascii="仿宋" w:eastAsia="仿宋" w:hAnsi="仿宋" w:cs="仿宋" w:hint="eastAsia"/>
                <w:color w:val="000000" w:themeColor="text1"/>
                <w:sz w:val="24"/>
                <w:szCs w:val="24"/>
              </w:rPr>
              <w:t>旅游类</w:t>
            </w:r>
            <w:r>
              <w:rPr>
                <w:rFonts w:ascii="仿宋" w:eastAsia="仿宋" w:hAnsi="仿宋" w:cs="仿宋" w:hint="eastAsia"/>
                <w:color w:val="000000" w:themeColor="text1"/>
                <w:sz w:val="24"/>
                <w:szCs w:val="24"/>
              </w:rPr>
              <w:t>专业的专业课。课程主要内容包括：旅游接待业信息管理导论、旅游接待业信息收集的硬件与软件基础、旅游接待业调研、旅游数据和文献的获取与管理等。通过本课程的学习，使学生掌握旅游接待业信息管理所需的工具和方法，同时结合一些实用专题来让学生巩固，旨在提高旅游接待业的管理效率和管理水平。</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3、课程名称《旅游目的地管理》</w:t>
            </w:r>
          </w:p>
          <w:p w:rsidR="00692AEF" w:rsidRDefault="00DF781F">
            <w:pPr>
              <w:spacing w:line="480" w:lineRule="exact"/>
              <w:ind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课程简介：本课程是</w:t>
            </w:r>
            <w:r w:rsidR="00A52BDB">
              <w:rPr>
                <w:rFonts w:ascii="仿宋" w:eastAsia="仿宋" w:hAnsi="仿宋" w:cs="仿宋" w:hint="eastAsia"/>
                <w:color w:val="000000" w:themeColor="text1"/>
                <w:sz w:val="24"/>
                <w:szCs w:val="24"/>
              </w:rPr>
              <w:t>旅游类</w:t>
            </w:r>
            <w:r>
              <w:rPr>
                <w:rFonts w:ascii="仿宋" w:eastAsia="仿宋" w:hAnsi="仿宋" w:cs="仿宋" w:hint="eastAsia"/>
                <w:color w:val="000000" w:themeColor="text1"/>
                <w:sz w:val="24"/>
                <w:szCs w:val="24"/>
              </w:rPr>
              <w:t>专业的专业课。课程内容主要围绕旅游目的地管理，阐述旅游目的地概念、旅游目的地构成要素、旅游目的地分类、旅游目的地的利益相关者的研究，并进一步分析了旅游目的地开发与规划、旅游目的地人力资源管理、旅游目的地服务管理、旅游目的地营销管理、旅游目的地安全管理，以及旅游目的地影响研究、旅游目的地信息化管理与智慧旅游、新常态下旅游目的地发展等相关研究。通过本课程的学习，使学生能够对旅游目的地</w:t>
            </w:r>
            <w:r>
              <w:rPr>
                <w:rFonts w:ascii="仿宋" w:eastAsia="仿宋" w:hAnsi="仿宋" w:cs="仿宋" w:hint="eastAsia"/>
                <w:color w:val="000000" w:themeColor="text1"/>
                <w:sz w:val="24"/>
                <w:szCs w:val="24"/>
              </w:rPr>
              <w:lastRenderedPageBreak/>
              <w:t>的知识有一个全面的认识与理解，培养学生对旅游目的地管理理念及实际应用能力。</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4、课程名称《旅游消费行为》</w:t>
            </w:r>
          </w:p>
          <w:p w:rsidR="00692AEF" w:rsidRDefault="00DF781F" w:rsidP="00A52BDB">
            <w:pPr>
              <w:spacing w:line="480" w:lineRule="exact"/>
              <w:ind w:firstLineChars="250" w:firstLine="60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课程简介：本课程是</w:t>
            </w:r>
            <w:r w:rsidR="00A52BDB">
              <w:rPr>
                <w:rFonts w:ascii="仿宋" w:eastAsia="仿宋" w:hAnsi="仿宋" w:cs="仿宋" w:hint="eastAsia"/>
                <w:color w:val="000000" w:themeColor="text1"/>
                <w:sz w:val="24"/>
                <w:szCs w:val="24"/>
              </w:rPr>
              <w:t>旅游类专业</w:t>
            </w:r>
            <w:r>
              <w:rPr>
                <w:rFonts w:ascii="仿宋" w:eastAsia="仿宋" w:hAnsi="仿宋" w:cs="仿宋" w:hint="eastAsia"/>
                <w:color w:val="000000" w:themeColor="text1"/>
                <w:sz w:val="24"/>
                <w:szCs w:val="24"/>
              </w:rPr>
              <w:t>的</w:t>
            </w:r>
            <w:r w:rsidR="00A52BDB">
              <w:rPr>
                <w:rFonts w:ascii="仿宋" w:eastAsia="仿宋" w:hAnsi="仿宋" w:cs="仿宋" w:hint="eastAsia"/>
                <w:color w:val="000000" w:themeColor="text1"/>
                <w:sz w:val="24"/>
                <w:szCs w:val="24"/>
              </w:rPr>
              <w:t>专业</w:t>
            </w:r>
            <w:r>
              <w:rPr>
                <w:rFonts w:ascii="仿宋" w:eastAsia="仿宋" w:hAnsi="仿宋" w:cs="仿宋" w:hint="eastAsia"/>
                <w:color w:val="000000" w:themeColor="text1"/>
                <w:sz w:val="24"/>
                <w:szCs w:val="24"/>
              </w:rPr>
              <w:t>课。该课程主要包括：旅游消费行为学的基本理论、个体心理因素对消费者行为的影响、外部环境因素对旅游消费的影响、旅游决策过程等，通过该课程的学习，使学生能够了解旅游消费的基本原理及旅客旅游需求，为其实际工作解决问题打下基础。</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5、课程名称《会展概论》</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课程简介：本课程是会展经济与管理专业的一门专业必修课。该课程主要包括会展业的发展史，让学生掌握会展的基本理论知识及会展礼仪、会展营销、会展策划的基本技能。通过该课程的学习，对会展工作的性质、任务、作用及其意义有比较全面的了解，同时培养学生良好的会展从业意识，开拓会展市场的精神和竞争意识，并初步具备从事会展专业工作的能力和处理问题的能力。</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6、课程名称《会展营销》</w:t>
            </w:r>
          </w:p>
          <w:p w:rsidR="00692AEF" w:rsidRDefault="00A52BDB">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课程简介：本课程是会展经济与管理</w:t>
            </w:r>
            <w:r w:rsidR="00DF781F">
              <w:rPr>
                <w:rFonts w:ascii="仿宋" w:eastAsia="仿宋" w:hAnsi="仿宋" w:cs="仿宋" w:hint="eastAsia"/>
                <w:color w:val="000000" w:themeColor="text1"/>
                <w:sz w:val="24"/>
                <w:szCs w:val="24"/>
              </w:rPr>
              <w:t>专业的一门核心专业课程，是一门建立在经济科学、行为科学和现代管理理论基础上的应用学科。它主要介绍了会展营销的基本理论、基本方法和基本技能及营销理论的新动向，并就广泛应用于会展业的营销实践案例进行剖析，从理论与实际两方面使本课程有较强的实用性。通过本课程的学习，使学生了解、熟悉和掌握有关的会展市场营销学基本概念、基本理论和解、解决营销问题的基本方法，培养学生分析市场营销问题、解决市场营销问题的能力。</w:t>
            </w:r>
          </w:p>
          <w:p w:rsidR="00692AEF" w:rsidRDefault="00DF781F">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7.课程名称《会展策划与管理》</w:t>
            </w:r>
          </w:p>
          <w:p w:rsidR="00692AEF" w:rsidRDefault="00DF781F" w:rsidP="00A52BDB">
            <w:pPr>
              <w:spacing w:line="480" w:lineRule="exact"/>
              <w:ind w:firstLineChars="200" w:firstLine="480"/>
              <w:jc w:val="left"/>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课程简介：本课程是会展经济与管理专业的一门专业课。通过本课程学习，使学生能够运用会展专业知识、具有策划、设计、组织和实施大、中型会展的能力；掌握会展项目实施过程中所需的基本技能；能够胜任会展项目经理助理的高级专业技术性工作；能够较为系统的了解会展管理的基本内容和相关历年，并能初步运用所需知识与会展业的实际管理相结合。</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8.课程名称《会展经济学》</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课程简介：本课程是会展经济与管理专业的核心课程。本课程将经济学的相关理论与会展的特殊现象相结合，运用规范的经济学分析方法，对会展以及会展产业中的行为主体及其生产消费行为进行系统的分析，考察会展产品、会展产品效用、会展产品需求、会展市场和产业组织行为等会展产业现象，并从宏观角度分析会展的经济社会效应。通过本课程的学习，既可以</w:t>
            </w:r>
            <w:r>
              <w:rPr>
                <w:rFonts w:ascii="仿宋" w:eastAsia="仿宋" w:hAnsi="仿宋" w:cs="仿宋" w:hint="eastAsia"/>
                <w:sz w:val="24"/>
                <w:szCs w:val="24"/>
              </w:rPr>
              <w:lastRenderedPageBreak/>
              <w:t>增强学生对会展经济的了解，也可以帮助本专业的学生从经济学的角度重新认识会展专业。</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 xml:space="preserve"> 9.课程名称《会展客户关系管理》</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课程简介：本课程是会展经济与管理专业的特色课程。本课程主要内容包括：会展客户关系管理综述、会展客户关系管理系统介绍、会展客户关系管理系统的分类、呼叫中心、会展客户关系管理的实施、会展客户关系管理的商业价值分析、会展客户关系管理中的数据仓库与数据挖掘等。</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10.课程名称《节事活动策划与管理》</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课程简介：本课程是会展经济与管理专业的一门专业课。节事活动策划与管理是一门建立在经济科学、行为科学和现代管理理论基础上的应用性学科。本课程主要内容包括节事活动开展前的策划、可行性研究，节</w:t>
            </w:r>
            <w:proofErr w:type="gramStart"/>
            <w:r>
              <w:rPr>
                <w:rFonts w:ascii="仿宋" w:eastAsia="仿宋" w:hAnsi="仿宋" w:cs="仿宋" w:hint="eastAsia"/>
                <w:sz w:val="24"/>
                <w:szCs w:val="24"/>
              </w:rPr>
              <w:t>事过程</w:t>
            </w:r>
            <w:proofErr w:type="gramEnd"/>
            <w:r>
              <w:rPr>
                <w:rFonts w:ascii="仿宋" w:eastAsia="仿宋" w:hAnsi="仿宋" w:cs="仿宋" w:hint="eastAsia"/>
                <w:sz w:val="24"/>
                <w:szCs w:val="24"/>
              </w:rPr>
              <w:t>中的组织结构、人力资源管理，财务成本管理，现场管理</w:t>
            </w:r>
            <w:proofErr w:type="gramStart"/>
            <w:r>
              <w:rPr>
                <w:rFonts w:ascii="仿宋" w:eastAsia="仿宋" w:hAnsi="仿宋" w:cs="仿宋" w:hint="eastAsia"/>
                <w:sz w:val="24"/>
                <w:szCs w:val="24"/>
              </w:rPr>
              <w:t>以及节</w:t>
            </w:r>
            <w:proofErr w:type="gramEnd"/>
            <w:r>
              <w:rPr>
                <w:rFonts w:ascii="仿宋" w:eastAsia="仿宋" w:hAnsi="仿宋" w:cs="仿宋" w:hint="eastAsia"/>
                <w:sz w:val="24"/>
                <w:szCs w:val="24"/>
              </w:rPr>
              <w:t>事活动结束后的收尾和工作总结，节事活动相关的进度时间管理、市场营销策划、赞助，法律和风险管理等。</w:t>
            </w:r>
          </w:p>
          <w:p w:rsidR="00692AEF" w:rsidRDefault="00DF781F">
            <w:pPr>
              <w:spacing w:line="480" w:lineRule="exact"/>
              <w:ind w:firstLine="481"/>
              <w:rPr>
                <w:rFonts w:ascii="仿宋" w:eastAsia="仿宋" w:hAnsi="仿宋" w:cs="仿宋"/>
                <w:b/>
                <w:sz w:val="24"/>
                <w:szCs w:val="24"/>
              </w:rPr>
            </w:pPr>
            <w:r>
              <w:rPr>
                <w:rFonts w:ascii="仿宋" w:eastAsia="仿宋" w:hAnsi="仿宋" w:cs="仿宋" w:hint="eastAsia"/>
                <w:b/>
                <w:sz w:val="24"/>
                <w:szCs w:val="24"/>
              </w:rPr>
              <w:t>六、主要实践性教学环节及关键技术的实现途径</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主要实践性教学环节：入学教育、军事训练、社会实践、专业课程课堂实训、专业课程综合实训周、顶岗实习、自主实习及毕业设计（论文）、毕业生就业指导和毕业教育等环节。</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1.专业课程课堂实训</w:t>
            </w:r>
          </w:p>
          <w:p w:rsidR="00692AEF" w:rsidRDefault="00DF781F">
            <w:pPr>
              <w:spacing w:line="480" w:lineRule="exact"/>
              <w:ind w:leftChars="228" w:left="479"/>
              <w:jc w:val="left"/>
              <w:rPr>
                <w:rFonts w:ascii="仿宋" w:eastAsia="仿宋" w:hAnsi="仿宋" w:cs="仿宋"/>
                <w:sz w:val="24"/>
                <w:szCs w:val="24"/>
              </w:rPr>
            </w:pPr>
            <w:r>
              <w:rPr>
                <w:rFonts w:ascii="仿宋" w:eastAsia="仿宋" w:hAnsi="仿宋" w:cs="仿宋" w:hint="eastAsia"/>
                <w:sz w:val="24"/>
                <w:szCs w:val="24"/>
              </w:rPr>
              <w:t>结合不同课程的特点，利用校内各种实</w:t>
            </w:r>
            <w:proofErr w:type="gramStart"/>
            <w:r>
              <w:rPr>
                <w:rFonts w:ascii="仿宋" w:eastAsia="仿宋" w:hAnsi="仿宋" w:cs="仿宋" w:hint="eastAsia"/>
                <w:sz w:val="24"/>
                <w:szCs w:val="24"/>
              </w:rPr>
              <w:t>训教学</w:t>
            </w:r>
            <w:proofErr w:type="gramEnd"/>
            <w:r>
              <w:rPr>
                <w:rFonts w:ascii="仿宋" w:eastAsia="仿宋" w:hAnsi="仿宋" w:cs="仿宋" w:hint="eastAsia"/>
                <w:sz w:val="24"/>
                <w:szCs w:val="24"/>
              </w:rPr>
              <w:t>资源，分别合理地在课堂内安排实训环节。2.专业课程综合实训周</w:t>
            </w:r>
          </w:p>
          <w:p w:rsidR="00692AEF" w:rsidRDefault="00DF781F">
            <w:pPr>
              <w:numPr>
                <w:ilvl w:val="0"/>
                <w:numId w:val="4"/>
              </w:num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旅游消费者行为实训：安排在第2学期，时间为1周，共30个学时。</w:t>
            </w:r>
          </w:p>
          <w:p w:rsidR="00692AEF" w:rsidRDefault="00DF781F">
            <w:pPr>
              <w:numPr>
                <w:ilvl w:val="0"/>
                <w:numId w:val="4"/>
              </w:num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会展策划与管理实训：安排在第3学期，时间为1周，共30个学时。</w:t>
            </w:r>
          </w:p>
          <w:p w:rsidR="00692AEF" w:rsidRDefault="00DF781F">
            <w:pPr>
              <w:numPr>
                <w:ilvl w:val="0"/>
                <w:numId w:val="4"/>
              </w:num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节庆活动策划与管理实训：安排在第4学期，时间为1周，共30个学时。</w:t>
            </w:r>
          </w:p>
          <w:p w:rsidR="00692AEF" w:rsidRDefault="00DF781F">
            <w:pPr>
              <w:numPr>
                <w:ilvl w:val="0"/>
                <w:numId w:val="4"/>
              </w:num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会展服务礼仪实训：安排在第5学期，时间为1周，共30个学时。</w:t>
            </w:r>
          </w:p>
          <w:p w:rsidR="00692AEF" w:rsidRDefault="00DF781F">
            <w:pPr>
              <w:numPr>
                <w:ilvl w:val="0"/>
                <w:numId w:val="4"/>
              </w:num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展示设计实训：安排在第5学期，时间为1周，共30个学时。</w:t>
            </w:r>
          </w:p>
          <w:p w:rsidR="00692AEF" w:rsidRDefault="00DF781F">
            <w:pPr>
              <w:numPr>
                <w:ilvl w:val="0"/>
                <w:numId w:val="4"/>
              </w:num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会展文案实训（技术技能方向）：安排在第6学期，时间为1周，共30个学时。</w:t>
            </w:r>
          </w:p>
          <w:p w:rsidR="00692AEF" w:rsidRDefault="00DF781F">
            <w:pPr>
              <w:numPr>
                <w:ilvl w:val="0"/>
                <w:numId w:val="4"/>
              </w:num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旅游规划理论与方法实训（创新拓展方向）：安排在第6学期，时间为1周，共30个学时。</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3.顶岗实习</w:t>
            </w:r>
          </w:p>
          <w:p w:rsidR="00692AEF" w:rsidRDefault="00DF781F">
            <w:pPr>
              <w:spacing w:line="480" w:lineRule="exact"/>
              <w:ind w:firstLineChars="200" w:firstLine="480"/>
              <w:jc w:val="left"/>
              <w:rPr>
                <w:rFonts w:ascii="仿宋" w:eastAsia="仿宋" w:hAnsi="仿宋" w:cs="仿宋"/>
                <w:b/>
                <w:sz w:val="24"/>
                <w:szCs w:val="24"/>
              </w:rPr>
            </w:pPr>
            <w:r>
              <w:rPr>
                <w:rFonts w:ascii="仿宋" w:eastAsia="仿宋" w:hAnsi="仿宋" w:cs="仿宋" w:hint="eastAsia"/>
                <w:sz w:val="24"/>
                <w:szCs w:val="24"/>
              </w:rPr>
              <w:t>我校的办学定位为应用型普通本科院校，会展经济与管理专业为应用性、实践性极强的专业，故本专业实行双循环分段式实践教学模式，即1、2、3、4、5、6学期在学校上课，第7</w:t>
            </w:r>
            <w:r>
              <w:rPr>
                <w:rFonts w:ascii="仿宋" w:eastAsia="仿宋" w:hAnsi="仿宋" w:cs="仿宋" w:hint="eastAsia"/>
                <w:sz w:val="24"/>
                <w:szCs w:val="24"/>
              </w:rPr>
              <w:lastRenderedPageBreak/>
              <w:t>学期在会展企业顶岗实习，第8学期安排自主实习和毕业设计。</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本阶段是学生在学校理论课程学习的基础上，通过在会展企事业单位半年的顶岗实习，使学生：（1）熟悉我国会展、旅游业发展的行业环境和政策、方针、法规，把握现代会展与旅游业发展趋势，尤其是行业前沿和最新发展动态。（2）掌握管理学、经济学、统计学、会展概论、策划学等专业知识在实际工作中的应用。（3）塑造良好的形体与礼仪素质，有较好的职业外语表达、文字表达、人际沟通和社交能力。（4）掌握会展企业的相关业务知识和管理技能。（5）熟悉会展客源市场开发、产品营销策划和公关策划的工作方法，掌握会展公共关系宣传、社区关系协调、市场营销的基本能力。（6）掌握科技文献检索、资料查询的基本方法，具有独立获取知识、信息处理和创新的能力。</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4.毕业设计（论文）</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毕业设计（论文）主要培养学生综合运用所学的基础理论、基本技能和专业知识，提高分析与解决实际问题的能力。毕业设计（论文）的时间和毕业自主实习同步进行。</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5.第1-7学期每学期安排考试1周；第1学期新生入学教育1周、军训2周；第8学期毕业实习13周，毕业考核1周，毕业生就业指导和毕业教育1周。</w:t>
            </w:r>
          </w:p>
          <w:p w:rsidR="00692AEF" w:rsidRDefault="00DF781F">
            <w:pPr>
              <w:spacing w:line="480" w:lineRule="exact"/>
              <w:ind w:firstLine="481"/>
              <w:rPr>
                <w:rFonts w:ascii="仿宋" w:eastAsia="仿宋" w:hAnsi="仿宋" w:cs="仿宋"/>
                <w:b/>
                <w:sz w:val="24"/>
                <w:szCs w:val="24"/>
              </w:rPr>
            </w:pPr>
            <w:r>
              <w:rPr>
                <w:rFonts w:ascii="仿宋" w:eastAsia="仿宋" w:hAnsi="仿宋" w:cs="仿宋" w:hint="eastAsia"/>
                <w:b/>
                <w:sz w:val="24"/>
                <w:szCs w:val="24"/>
              </w:rPr>
              <w:t>七、课程设置及教学进程表</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学生必须修满专业培养计划所规定的全部必修课程、实践性教学环节以及选修课和素质拓展环节所要求的最低学分才能毕业。</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毕业最低总学分为184学分。其中公共基础课40学分；专业基础课34学分；专业课27学分；专业限选课20学分；专业任选课10学分；公共任选课10学分；集中性实践教学39学分；素质拓展环节最低4学分；公共任选课中交叉选修课程最低6学分。</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表1  会展经济与管理专业额定总学分和总学时构成表</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表2  会展经济与管理专业必修课程设置及教学进程表</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表3  会展经济与管理专业选修课设置及教学进程表</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表4  会展经济与管理专业集中性实践教学进程表</w:t>
            </w:r>
          </w:p>
          <w:p w:rsidR="00692AEF" w:rsidRDefault="00DF781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表5  会展经济与管理专业素质拓展环节项目、要求及学分</w:t>
            </w:r>
          </w:p>
          <w:p w:rsidR="00692AEF" w:rsidRDefault="00DF781F">
            <w:pPr>
              <w:spacing w:line="480" w:lineRule="exact"/>
              <w:ind w:firstLine="480"/>
              <w:jc w:val="left"/>
              <w:rPr>
                <w:rFonts w:ascii="仿宋" w:eastAsia="仿宋" w:hAnsi="仿宋" w:cs="仿宋"/>
                <w:sz w:val="24"/>
                <w:szCs w:val="24"/>
              </w:rPr>
            </w:pPr>
            <w:r>
              <w:rPr>
                <w:rFonts w:ascii="仿宋" w:eastAsia="仿宋" w:hAnsi="仿宋" w:cs="仿宋" w:hint="eastAsia"/>
                <w:sz w:val="24"/>
                <w:szCs w:val="24"/>
              </w:rPr>
              <w:t>表6  会展经济与管理专业职业技能资格证书一览表</w:t>
            </w:r>
          </w:p>
          <w:p w:rsidR="00692AEF" w:rsidRDefault="00692AEF">
            <w:pPr>
              <w:spacing w:line="400" w:lineRule="exact"/>
              <w:ind w:firstLine="480"/>
              <w:jc w:val="left"/>
              <w:rPr>
                <w:rFonts w:ascii="仿宋_GB2312" w:eastAsia="仿宋_GB2312"/>
                <w:sz w:val="24"/>
                <w:szCs w:val="24"/>
              </w:rPr>
            </w:pPr>
          </w:p>
          <w:p w:rsidR="00692AEF" w:rsidRDefault="00692AEF">
            <w:pPr>
              <w:spacing w:line="400" w:lineRule="exact"/>
              <w:jc w:val="left"/>
              <w:rPr>
                <w:rFonts w:ascii="仿宋_GB2312" w:eastAsia="仿宋_GB2312"/>
                <w:sz w:val="24"/>
                <w:szCs w:val="24"/>
              </w:rPr>
            </w:pPr>
          </w:p>
          <w:p w:rsidR="00564F51" w:rsidRDefault="00564F51">
            <w:pPr>
              <w:spacing w:line="400" w:lineRule="exact"/>
              <w:jc w:val="left"/>
              <w:rPr>
                <w:rFonts w:ascii="仿宋_GB2312" w:eastAsia="仿宋_GB2312"/>
                <w:sz w:val="24"/>
                <w:szCs w:val="24"/>
              </w:rPr>
            </w:pPr>
          </w:p>
          <w:p w:rsidR="00692AEF" w:rsidRDefault="00692AEF">
            <w:pPr>
              <w:spacing w:line="400" w:lineRule="exact"/>
              <w:jc w:val="left"/>
              <w:rPr>
                <w:rFonts w:ascii="仿宋_GB2312" w:eastAsia="仿宋_GB2312"/>
                <w:sz w:val="24"/>
                <w:szCs w:val="24"/>
              </w:rPr>
            </w:pPr>
          </w:p>
          <w:p w:rsidR="00692AEF" w:rsidRDefault="00DF781F">
            <w:pPr>
              <w:jc w:val="center"/>
              <w:rPr>
                <w:rFonts w:ascii="仿宋_GB2312" w:eastAsia="仿宋_GB2312" w:cs="宋体"/>
                <w:b/>
                <w:sz w:val="24"/>
                <w:szCs w:val="24"/>
              </w:rPr>
            </w:pPr>
            <w:r>
              <w:rPr>
                <w:rFonts w:ascii="仿宋_GB2312" w:eastAsia="仿宋_GB2312" w:cs="宋体" w:hint="eastAsia"/>
                <w:b/>
                <w:sz w:val="24"/>
                <w:szCs w:val="24"/>
              </w:rPr>
              <w:lastRenderedPageBreak/>
              <w:t>表</w:t>
            </w:r>
            <w:r>
              <w:rPr>
                <w:rFonts w:ascii="仿宋_GB2312" w:eastAsia="仿宋_GB2312" w:cs="宋体"/>
                <w:b/>
                <w:sz w:val="24"/>
                <w:szCs w:val="24"/>
              </w:rPr>
              <w:t xml:space="preserve">1  </w:t>
            </w:r>
            <w:r>
              <w:rPr>
                <w:rFonts w:ascii="仿宋_GB2312" w:eastAsia="仿宋_GB2312" w:cs="宋体" w:hint="eastAsia"/>
                <w:b/>
                <w:sz w:val="24"/>
                <w:szCs w:val="24"/>
              </w:rPr>
              <w:t>会展经济与管理专业额定总学分和总学时构成表</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68"/>
              <w:gridCol w:w="670"/>
              <w:gridCol w:w="24"/>
              <w:gridCol w:w="314"/>
              <w:gridCol w:w="968"/>
              <w:gridCol w:w="750"/>
              <w:gridCol w:w="1145"/>
              <w:gridCol w:w="1137"/>
              <w:gridCol w:w="701"/>
              <w:gridCol w:w="758"/>
              <w:gridCol w:w="1137"/>
              <w:gridCol w:w="1421"/>
            </w:tblGrid>
            <w:tr w:rsidR="00692AEF">
              <w:trPr>
                <w:trHeight w:val="359"/>
              </w:trPr>
              <w:tc>
                <w:tcPr>
                  <w:tcW w:w="2611" w:type="dxa"/>
                  <w:gridSpan w:val="6"/>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课程类别</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课程门数</w:t>
                  </w:r>
                </w:p>
              </w:tc>
              <w:tc>
                <w:tcPr>
                  <w:tcW w:w="2282"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额定总学分</w:t>
                  </w:r>
                </w:p>
              </w:tc>
              <w:tc>
                <w:tcPr>
                  <w:tcW w:w="4017" w:type="dxa"/>
                  <w:gridSpan w:val="4"/>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总学时构成</w:t>
                  </w:r>
                </w:p>
              </w:tc>
            </w:tr>
            <w:tr w:rsidR="00692AEF">
              <w:trPr>
                <w:trHeight w:val="708"/>
              </w:trPr>
              <w:tc>
                <w:tcPr>
                  <w:tcW w:w="2611" w:type="dxa"/>
                  <w:gridSpan w:val="6"/>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额定学分</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所占比例</w:t>
                  </w:r>
                  <w:r>
                    <w:rPr>
                      <w:rFonts w:eastAsia="仿宋_GB2312" w:cs="仿宋_GB2312"/>
                    </w:rPr>
                    <w:t>(%)</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理论</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实验</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总学时</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所占比例（</w:t>
                  </w:r>
                  <w:r>
                    <w:rPr>
                      <w:rFonts w:eastAsia="仿宋_GB2312" w:cs="仿宋_GB2312"/>
                    </w:rPr>
                    <w:t>%</w:t>
                  </w:r>
                  <w:r>
                    <w:rPr>
                      <w:rFonts w:eastAsia="仿宋_GB2312" w:cs="仿宋_GB2312" w:hint="eastAsia"/>
                    </w:rPr>
                    <w:t>）</w:t>
                  </w:r>
                </w:p>
              </w:tc>
            </w:tr>
            <w:tr w:rsidR="00692AEF">
              <w:trPr>
                <w:trHeight w:val="359"/>
              </w:trPr>
              <w:tc>
                <w:tcPr>
                  <w:tcW w:w="46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rPr>
                      <w:rFonts w:eastAsia="仿宋_GB2312" w:cs="仿宋_GB2312"/>
                    </w:rPr>
                  </w:pPr>
                  <w:r>
                    <w:rPr>
                      <w:rFonts w:eastAsia="仿宋_GB2312" w:cs="仿宋_GB2312" w:hint="eastAsia"/>
                    </w:rPr>
                    <w:t>必修课</w:t>
                  </w:r>
                </w:p>
              </w:tc>
              <w:tc>
                <w:tcPr>
                  <w:tcW w:w="2144"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公共基础课</w:t>
                  </w:r>
                </w:p>
              </w:tc>
              <w:tc>
                <w:tcPr>
                  <w:tcW w:w="750"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7</w:t>
                  </w: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40</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28.37%</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556</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198</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754</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31.12%</w:t>
                  </w:r>
                </w:p>
              </w:tc>
            </w:tr>
            <w:tr w:rsidR="00692AEF">
              <w:trPr>
                <w:trHeight w:val="359"/>
              </w:trPr>
              <w:tc>
                <w:tcPr>
                  <w:tcW w:w="46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2144"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专业基础课</w:t>
                  </w:r>
                </w:p>
              </w:tc>
              <w:tc>
                <w:tcPr>
                  <w:tcW w:w="750"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12</w:t>
                  </w: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34</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24.11%</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513</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80</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593</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24.47%</w:t>
                  </w:r>
                </w:p>
              </w:tc>
            </w:tr>
            <w:tr w:rsidR="00692AEF">
              <w:trPr>
                <w:trHeight w:val="359"/>
              </w:trPr>
              <w:tc>
                <w:tcPr>
                  <w:tcW w:w="46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2144"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专业课</w:t>
                  </w:r>
                </w:p>
              </w:tc>
              <w:tc>
                <w:tcPr>
                  <w:tcW w:w="750"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12</w:t>
                  </w: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2</w:t>
                  </w:r>
                  <w:r>
                    <w:rPr>
                      <w:rFonts w:eastAsia="仿宋_GB2312" w:cs="仿宋_GB2312" w:hint="eastAsia"/>
                    </w:rPr>
                    <w:t>7</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19.15%</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222</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236</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459</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18.94%</w:t>
                  </w:r>
                </w:p>
              </w:tc>
            </w:tr>
            <w:tr w:rsidR="00692AEF">
              <w:trPr>
                <w:trHeight w:val="359"/>
              </w:trPr>
              <w:tc>
                <w:tcPr>
                  <w:tcW w:w="46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2144"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小计</w:t>
                  </w:r>
                </w:p>
              </w:tc>
              <w:tc>
                <w:tcPr>
                  <w:tcW w:w="750"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31</w:t>
                  </w: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101</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71.63%</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1483</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240</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17</w:t>
                  </w:r>
                  <w:r>
                    <w:rPr>
                      <w:rFonts w:eastAsia="仿宋_GB2312" w:cs="仿宋_GB2312" w:hint="eastAsia"/>
                    </w:rPr>
                    <w:t>23</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71.11%</w:t>
                  </w:r>
                </w:p>
              </w:tc>
            </w:tr>
            <w:tr w:rsidR="00692AEF">
              <w:trPr>
                <w:trHeight w:val="630"/>
              </w:trPr>
              <w:tc>
                <w:tcPr>
                  <w:tcW w:w="46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rPr>
                      <w:rFonts w:eastAsia="仿宋_GB2312" w:cs="仿宋_GB2312"/>
                    </w:rPr>
                  </w:pPr>
                  <w:r>
                    <w:rPr>
                      <w:rFonts w:eastAsia="仿宋_GB2312" w:cs="仿宋_GB2312" w:hint="eastAsia"/>
                    </w:rPr>
                    <w:t>选修课</w:t>
                  </w:r>
                </w:p>
              </w:tc>
              <w:tc>
                <w:tcPr>
                  <w:tcW w:w="862" w:type="dxa"/>
                  <w:gridSpan w:val="3"/>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专业限选课</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创新拓展</w:t>
                  </w:r>
                </w:p>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方向</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8</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2</w:t>
                  </w:r>
                  <w:r>
                    <w:rPr>
                      <w:rFonts w:eastAsia="仿宋_GB2312" w:cs="仿宋_GB2312" w:hint="eastAsia"/>
                    </w:rPr>
                    <w:t>0</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14.18%</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189</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151</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340</w:t>
                  </w: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14.03%</w:t>
                  </w:r>
                </w:p>
              </w:tc>
            </w:tr>
            <w:tr w:rsidR="00692AEF">
              <w:trPr>
                <w:trHeight w:val="708"/>
              </w:trPr>
              <w:tc>
                <w:tcPr>
                  <w:tcW w:w="46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862" w:type="dxa"/>
                  <w:gridSpan w:val="3"/>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技术技能</w:t>
                  </w:r>
                </w:p>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方向</w:t>
                  </w:r>
                </w:p>
              </w:tc>
              <w:tc>
                <w:tcPr>
                  <w:tcW w:w="750"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2</w:t>
                  </w:r>
                  <w:r>
                    <w:rPr>
                      <w:rFonts w:eastAsia="仿宋_GB2312" w:cs="仿宋_GB2312" w:hint="eastAsia"/>
                    </w:rPr>
                    <w:t>15</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128</w:t>
                  </w:r>
                </w:p>
              </w:tc>
              <w:tc>
                <w:tcPr>
                  <w:tcW w:w="113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r>
            <w:tr w:rsidR="00692AEF">
              <w:trPr>
                <w:trHeight w:val="359"/>
              </w:trPr>
              <w:tc>
                <w:tcPr>
                  <w:tcW w:w="46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2144"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专业任选课</w:t>
                  </w:r>
                </w:p>
              </w:tc>
              <w:tc>
                <w:tcPr>
                  <w:tcW w:w="750"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5</w:t>
                  </w: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10</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7.09%</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1</w:t>
                  </w:r>
                  <w:r>
                    <w:rPr>
                      <w:rFonts w:eastAsia="仿宋_GB2312" w:cs="仿宋_GB2312" w:hint="eastAsia"/>
                    </w:rPr>
                    <w:t>10</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70</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1</w:t>
                  </w:r>
                  <w:r>
                    <w:rPr>
                      <w:rFonts w:eastAsia="仿宋_GB2312" w:cs="仿宋_GB2312" w:hint="eastAsia"/>
                    </w:rPr>
                    <w:t>80</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7.43%</w:t>
                  </w:r>
                </w:p>
              </w:tc>
            </w:tr>
            <w:tr w:rsidR="00692AEF">
              <w:trPr>
                <w:trHeight w:val="359"/>
              </w:trPr>
              <w:tc>
                <w:tcPr>
                  <w:tcW w:w="46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2144"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公共任选课</w:t>
                  </w:r>
                </w:p>
              </w:tc>
              <w:tc>
                <w:tcPr>
                  <w:tcW w:w="750"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6</w:t>
                  </w: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10</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7.09%</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180</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0</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180</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7.43%</w:t>
                  </w:r>
                </w:p>
              </w:tc>
            </w:tr>
            <w:tr w:rsidR="00692AEF">
              <w:trPr>
                <w:trHeight w:val="630"/>
              </w:trPr>
              <w:tc>
                <w:tcPr>
                  <w:tcW w:w="46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rPr>
                      <w:rFonts w:eastAsia="仿宋_GB2312" w:cs="仿宋_GB2312"/>
                    </w:rPr>
                  </w:pPr>
                  <w:r>
                    <w:rPr>
                      <w:rFonts w:eastAsia="仿宋_GB2312" w:cs="仿宋_GB2312" w:hint="eastAsia"/>
                    </w:rPr>
                    <w:t>小计</w:t>
                  </w:r>
                </w:p>
              </w:tc>
              <w:tc>
                <w:tcPr>
                  <w:tcW w:w="1306" w:type="dxa"/>
                  <w:gridSpan w:val="3"/>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创新拓展</w:t>
                  </w:r>
                </w:p>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方向</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19</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rPr>
                      <w:rFonts w:eastAsia="仿宋_GB2312" w:cs="仿宋_GB2312"/>
                    </w:rPr>
                  </w:pPr>
                  <w:r>
                    <w:rPr>
                      <w:rFonts w:eastAsia="仿宋_GB2312" w:cs="仿宋_GB2312"/>
                    </w:rPr>
                    <w:t>4</w:t>
                  </w:r>
                  <w:r>
                    <w:rPr>
                      <w:rFonts w:eastAsia="仿宋_GB2312" w:cs="仿宋_GB2312" w:hint="eastAsia"/>
                    </w:rPr>
                    <w:t>0</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28.37%</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479</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221</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rPr>
                      <w:rFonts w:eastAsia="仿宋_GB2312" w:cs="仿宋_GB2312"/>
                    </w:rPr>
                  </w:pPr>
                  <w:r>
                    <w:rPr>
                      <w:rFonts w:eastAsia="仿宋_GB2312" w:cs="仿宋_GB2312" w:hint="eastAsia"/>
                    </w:rPr>
                    <w:t>700</w:t>
                  </w: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28.89%</w:t>
                  </w:r>
                </w:p>
              </w:tc>
            </w:tr>
            <w:tr w:rsidR="00692AEF">
              <w:trPr>
                <w:trHeight w:val="630"/>
              </w:trPr>
              <w:tc>
                <w:tcPr>
                  <w:tcW w:w="46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838" w:type="dxa"/>
                  <w:gridSpan w:val="2"/>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306" w:type="dxa"/>
                  <w:gridSpan w:val="3"/>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技术技能</w:t>
                  </w:r>
                </w:p>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方向</w:t>
                  </w:r>
                </w:p>
              </w:tc>
              <w:tc>
                <w:tcPr>
                  <w:tcW w:w="750"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505</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195</w:t>
                  </w:r>
                </w:p>
              </w:tc>
              <w:tc>
                <w:tcPr>
                  <w:tcW w:w="113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r>
            <w:tr w:rsidR="00692AEF">
              <w:trPr>
                <w:trHeight w:val="630"/>
              </w:trPr>
              <w:tc>
                <w:tcPr>
                  <w:tcW w:w="1305" w:type="dxa"/>
                  <w:gridSpan w:val="3"/>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课内教学</w:t>
                  </w:r>
                </w:p>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合计</w:t>
                  </w:r>
                </w:p>
              </w:tc>
              <w:tc>
                <w:tcPr>
                  <w:tcW w:w="1306" w:type="dxa"/>
                  <w:gridSpan w:val="3"/>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创新拓展</w:t>
                  </w:r>
                </w:p>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方向</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50</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141</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eastAsia="仿宋_GB2312" w:cs="仿宋_GB2312" w:hint="eastAsia"/>
                    </w:rPr>
                    <w:t>100%</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1962</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461</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2423</w:t>
                  </w:r>
                </w:p>
              </w:tc>
              <w:tc>
                <w:tcPr>
                  <w:tcW w:w="1421"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ascii="宋体" w:hAnsi="宋体" w:cs="宋体" w:hint="eastAsia"/>
                      <w:kern w:val="0"/>
                      <w:sz w:val="22"/>
                      <w:szCs w:val="22"/>
                    </w:rPr>
                    <w:t>100.00%</w:t>
                  </w:r>
                </w:p>
              </w:tc>
            </w:tr>
            <w:tr w:rsidR="00692AEF">
              <w:trPr>
                <w:trHeight w:val="630"/>
              </w:trPr>
              <w:tc>
                <w:tcPr>
                  <w:tcW w:w="1305" w:type="dxa"/>
                  <w:gridSpan w:val="3"/>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306" w:type="dxa"/>
                  <w:gridSpan w:val="3"/>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技术技能</w:t>
                  </w:r>
                </w:p>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方向</w:t>
                  </w:r>
                </w:p>
              </w:tc>
              <w:tc>
                <w:tcPr>
                  <w:tcW w:w="750"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145"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1988</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435</w:t>
                  </w:r>
                </w:p>
              </w:tc>
              <w:tc>
                <w:tcPr>
                  <w:tcW w:w="113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421"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r>
            <w:tr w:rsidR="00692AEF">
              <w:trPr>
                <w:trHeight w:val="547"/>
              </w:trPr>
              <w:tc>
                <w:tcPr>
                  <w:tcW w:w="635" w:type="dxa"/>
                  <w:gridSpan w:val="2"/>
                  <w:vMerge w:val="restart"/>
                  <w:tcBorders>
                    <w:top w:val="single" w:sz="4" w:space="0" w:color="auto"/>
                    <w:left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合</w:t>
                  </w:r>
                </w:p>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计</w:t>
                  </w:r>
                </w:p>
              </w:tc>
              <w:tc>
                <w:tcPr>
                  <w:tcW w:w="1008" w:type="dxa"/>
                  <w:gridSpan w:val="3"/>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理论教学环节</w:t>
                  </w: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创新拓展方向</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141</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76.63%</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1962</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eastAsia="仿宋_GB2312" w:cs="仿宋_GB2312" w:hint="eastAsia"/>
                    </w:rPr>
                    <w:t>51.56%</w:t>
                  </w:r>
                </w:p>
              </w:tc>
            </w:tr>
            <w:tr w:rsidR="00692AEF">
              <w:trPr>
                <w:trHeight w:val="547"/>
              </w:trPr>
              <w:tc>
                <w:tcPr>
                  <w:tcW w:w="635" w:type="dxa"/>
                  <w:gridSpan w:val="2"/>
                  <w:vMerge/>
                  <w:tcBorders>
                    <w:left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008" w:type="dxa"/>
                  <w:gridSpan w:val="3"/>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技术技能方向</w:t>
                  </w:r>
                </w:p>
              </w:tc>
              <w:tc>
                <w:tcPr>
                  <w:tcW w:w="1145"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1988</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eastAsia="仿宋_GB2312" w:cs="仿宋_GB2312" w:hint="eastAsia"/>
                    </w:rPr>
                    <w:t>52.27%</w:t>
                  </w:r>
                </w:p>
              </w:tc>
            </w:tr>
            <w:tr w:rsidR="00692AEF">
              <w:trPr>
                <w:trHeight w:val="555"/>
              </w:trPr>
              <w:tc>
                <w:tcPr>
                  <w:tcW w:w="635" w:type="dxa"/>
                  <w:gridSpan w:val="2"/>
                  <w:vMerge/>
                  <w:tcBorders>
                    <w:left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008" w:type="dxa"/>
                  <w:gridSpan w:val="3"/>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实践教学环节</w:t>
                  </w: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创新拓展方向</w:t>
                  </w:r>
                </w:p>
              </w:tc>
              <w:tc>
                <w:tcPr>
                  <w:tcW w:w="1145"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3</w:t>
                  </w:r>
                  <w:r>
                    <w:rPr>
                      <w:rFonts w:eastAsia="仿宋_GB2312" w:cs="仿宋_GB2312" w:hint="eastAsia"/>
                    </w:rPr>
                    <w:t>9</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21.2%</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1843</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widowControl/>
                    <w:suppressOverlap/>
                    <w:jc w:val="left"/>
                    <w:textAlignment w:val="center"/>
                    <w:rPr>
                      <w:rFonts w:eastAsia="仿宋_GB2312" w:cs="仿宋_GB2312"/>
                    </w:rPr>
                  </w:pPr>
                  <w:r>
                    <w:rPr>
                      <w:rFonts w:eastAsia="仿宋_GB2312" w:cs="仿宋_GB2312" w:hint="eastAsia"/>
                    </w:rPr>
                    <w:t>48.44%</w:t>
                  </w:r>
                </w:p>
              </w:tc>
            </w:tr>
            <w:tr w:rsidR="00692AEF">
              <w:trPr>
                <w:trHeight w:val="555"/>
              </w:trPr>
              <w:tc>
                <w:tcPr>
                  <w:tcW w:w="635" w:type="dxa"/>
                  <w:gridSpan w:val="2"/>
                  <w:vMerge/>
                  <w:tcBorders>
                    <w:left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008" w:type="dxa"/>
                  <w:gridSpan w:val="3"/>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技术技能方向</w:t>
                  </w:r>
                </w:p>
              </w:tc>
              <w:tc>
                <w:tcPr>
                  <w:tcW w:w="1145"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1137" w:type="dxa"/>
                  <w:vMerge/>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1815</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rPr>
                      <w:rFonts w:eastAsia="仿宋_GB2312" w:cs="仿宋_GB2312"/>
                    </w:rPr>
                  </w:pPr>
                  <w:r>
                    <w:rPr>
                      <w:rFonts w:eastAsia="仿宋_GB2312" w:cs="仿宋_GB2312" w:hint="eastAsia"/>
                    </w:rPr>
                    <w:t>47.73%</w:t>
                  </w:r>
                </w:p>
              </w:tc>
            </w:tr>
            <w:tr w:rsidR="00692AEF">
              <w:trPr>
                <w:trHeight w:val="359"/>
              </w:trPr>
              <w:tc>
                <w:tcPr>
                  <w:tcW w:w="635" w:type="dxa"/>
                  <w:gridSpan w:val="2"/>
                  <w:vMerge/>
                  <w:tcBorders>
                    <w:left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2726"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素质拓展环节</w:t>
                  </w: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4</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2.17%</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rPr>
                      <w:rFonts w:eastAsia="仿宋_GB2312" w:cs="仿宋_GB2312"/>
                    </w:rPr>
                  </w:pPr>
                </w:p>
              </w:tc>
            </w:tr>
            <w:tr w:rsidR="00692AEF">
              <w:trPr>
                <w:trHeight w:val="369"/>
              </w:trPr>
              <w:tc>
                <w:tcPr>
                  <w:tcW w:w="635" w:type="dxa"/>
                  <w:gridSpan w:val="2"/>
                  <w:vMerge/>
                  <w:tcBorders>
                    <w:left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2726"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小计（创新拓展方向）</w:t>
                  </w: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184</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100</w:t>
                  </w:r>
                  <w:r>
                    <w:rPr>
                      <w:rFonts w:eastAsia="仿宋_GB2312" w:cs="仿宋_GB2312" w:hint="eastAsia"/>
                    </w:rPr>
                    <w:t>%</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rPr>
                    <w:t>—</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3805</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suppressOverlap/>
                    <w:jc w:val="center"/>
                    <w:rPr>
                      <w:rFonts w:eastAsia="仿宋_GB2312" w:cs="仿宋_GB2312"/>
                    </w:rPr>
                  </w:pPr>
                </w:p>
              </w:tc>
            </w:tr>
            <w:tr w:rsidR="00692AEF">
              <w:trPr>
                <w:trHeight w:val="369"/>
              </w:trPr>
              <w:tc>
                <w:tcPr>
                  <w:tcW w:w="635" w:type="dxa"/>
                  <w:gridSpan w:val="2"/>
                  <w:vMerge/>
                  <w:tcBorders>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ind w:firstLineChars="200" w:firstLine="420"/>
                    <w:suppressOverlap/>
                    <w:jc w:val="center"/>
                    <w:rPr>
                      <w:rFonts w:eastAsia="仿宋_GB2312" w:cs="仿宋_GB2312"/>
                    </w:rPr>
                  </w:pPr>
                </w:p>
              </w:tc>
              <w:tc>
                <w:tcPr>
                  <w:tcW w:w="2726"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ind w:firstLineChars="200" w:firstLine="420"/>
                    <w:suppressOverlap/>
                    <w:jc w:val="center"/>
                    <w:rPr>
                      <w:rFonts w:eastAsia="仿宋_GB2312" w:cs="仿宋_GB2312"/>
                    </w:rPr>
                  </w:pPr>
                  <w:r>
                    <w:rPr>
                      <w:rFonts w:eastAsia="仿宋_GB2312" w:cs="仿宋_GB2312" w:hint="eastAsia"/>
                    </w:rPr>
                    <w:t>小计（技术技能方向）</w:t>
                  </w:r>
                </w:p>
              </w:tc>
              <w:tc>
                <w:tcPr>
                  <w:tcW w:w="1145"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184</w:t>
                  </w: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100%</w:t>
                  </w:r>
                </w:p>
              </w:tc>
              <w:tc>
                <w:tcPr>
                  <w:tcW w:w="701" w:type="dxa"/>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suppressOverlap/>
                    <w:jc w:val="center"/>
                    <w:rPr>
                      <w:rFonts w:eastAsia="仿宋_GB2312" w:cs="仿宋_GB2312"/>
                    </w:rPr>
                  </w:pPr>
                </w:p>
              </w:tc>
              <w:tc>
                <w:tcPr>
                  <w:tcW w:w="758" w:type="dxa"/>
                  <w:tcBorders>
                    <w:top w:val="single" w:sz="4" w:space="0" w:color="auto"/>
                    <w:left w:val="single" w:sz="4" w:space="0" w:color="auto"/>
                    <w:bottom w:val="single" w:sz="4" w:space="0" w:color="auto"/>
                    <w:right w:val="single" w:sz="4" w:space="0" w:color="auto"/>
                  </w:tcBorders>
                  <w:vAlign w:val="center"/>
                </w:tcPr>
                <w:p w:rsidR="00692AEF" w:rsidRDefault="00692AEF" w:rsidP="000B6F13">
                  <w:pPr>
                    <w:framePr w:hSpace="180" w:wrap="around" w:vAnchor="text" w:hAnchor="page" w:x="1330" w:y="194"/>
                    <w:spacing w:line="240" w:lineRule="exact"/>
                    <w:suppressOverlap/>
                    <w:jc w:val="center"/>
                    <w:rPr>
                      <w:rFonts w:eastAsia="仿宋_GB2312" w:cs="仿宋_GB2312"/>
                    </w:rPr>
                  </w:pPr>
                </w:p>
              </w:tc>
              <w:tc>
                <w:tcPr>
                  <w:tcW w:w="1137"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3803</w:t>
                  </w:r>
                </w:p>
              </w:tc>
              <w:tc>
                <w:tcPr>
                  <w:tcW w:w="1421" w:type="dxa"/>
                  <w:tcBorders>
                    <w:top w:val="single" w:sz="4" w:space="0" w:color="auto"/>
                    <w:left w:val="single" w:sz="4" w:space="0" w:color="auto"/>
                    <w:bottom w:val="single" w:sz="4" w:space="0" w:color="auto"/>
                    <w:right w:val="single" w:sz="4" w:space="0" w:color="auto"/>
                  </w:tcBorders>
                  <w:vAlign w:val="center"/>
                </w:tcPr>
                <w:p w:rsidR="00692AEF" w:rsidRDefault="00DF781F" w:rsidP="000B6F13">
                  <w:pPr>
                    <w:framePr w:hSpace="180" w:wrap="around" w:vAnchor="text" w:hAnchor="page" w:x="1330" w:y="194"/>
                    <w:spacing w:line="240" w:lineRule="exact"/>
                    <w:suppressOverlap/>
                    <w:jc w:val="center"/>
                    <w:rPr>
                      <w:rFonts w:eastAsia="仿宋_GB2312" w:cs="仿宋_GB2312"/>
                    </w:rPr>
                  </w:pPr>
                  <w:r>
                    <w:rPr>
                      <w:rFonts w:eastAsia="仿宋_GB2312" w:cs="仿宋_GB2312" w:hint="eastAsia"/>
                    </w:rPr>
                    <w:t>100%</w:t>
                  </w:r>
                </w:p>
              </w:tc>
            </w:tr>
          </w:tbl>
          <w:p w:rsidR="00692AEF" w:rsidRDefault="00692AEF">
            <w:pPr>
              <w:snapToGrid w:val="0"/>
              <w:spacing w:line="360" w:lineRule="auto"/>
              <w:rPr>
                <w:rFonts w:ascii="宋体"/>
                <w:b/>
                <w:bCs/>
                <w:sz w:val="28"/>
                <w:szCs w:val="28"/>
              </w:rPr>
            </w:pPr>
          </w:p>
        </w:tc>
      </w:tr>
    </w:tbl>
    <w:p w:rsidR="00692AEF" w:rsidRDefault="00692AEF">
      <w:pPr>
        <w:spacing w:line="240" w:lineRule="atLeast"/>
        <w:rPr>
          <w:rFonts w:ascii="仿宋_GB2312" w:eastAsia="仿宋_GB2312" w:cs="仿宋_GB2312"/>
          <w:b/>
          <w:sz w:val="24"/>
          <w:szCs w:val="24"/>
        </w:rPr>
      </w:pPr>
    </w:p>
    <w:p w:rsidR="00692AEF" w:rsidRDefault="00692AEF">
      <w:pPr>
        <w:spacing w:line="240" w:lineRule="atLeast"/>
        <w:rPr>
          <w:rFonts w:ascii="仿宋_GB2312" w:eastAsia="仿宋_GB2312" w:cs="仿宋_GB2312"/>
          <w:b/>
          <w:sz w:val="24"/>
          <w:szCs w:val="24"/>
        </w:rPr>
      </w:pPr>
    </w:p>
    <w:p w:rsidR="00692AEF" w:rsidRDefault="00692AEF">
      <w:pPr>
        <w:spacing w:line="240" w:lineRule="atLeast"/>
        <w:rPr>
          <w:rFonts w:ascii="仿宋_GB2312" w:eastAsia="仿宋_GB2312" w:cs="仿宋_GB2312"/>
          <w:b/>
          <w:sz w:val="24"/>
          <w:szCs w:val="24"/>
        </w:rPr>
      </w:pPr>
    </w:p>
    <w:p w:rsidR="00692AEF" w:rsidRDefault="00692AEF">
      <w:pPr>
        <w:spacing w:line="240" w:lineRule="atLeast"/>
        <w:rPr>
          <w:rFonts w:ascii="仿宋_GB2312" w:eastAsia="仿宋_GB2312" w:cs="仿宋_GB2312"/>
          <w:b/>
          <w:sz w:val="24"/>
          <w:szCs w:val="24"/>
        </w:rPr>
      </w:pPr>
    </w:p>
    <w:p w:rsidR="00692AEF" w:rsidRDefault="00692AEF">
      <w:pPr>
        <w:spacing w:line="240" w:lineRule="atLeast"/>
        <w:rPr>
          <w:rFonts w:ascii="仿宋_GB2312" w:eastAsia="仿宋_GB2312" w:cs="仿宋_GB2312"/>
          <w:b/>
          <w:sz w:val="24"/>
          <w:szCs w:val="24"/>
        </w:rPr>
      </w:pPr>
    </w:p>
    <w:p w:rsidR="00692AEF" w:rsidRDefault="00692AEF">
      <w:pPr>
        <w:spacing w:line="240" w:lineRule="atLeast"/>
        <w:rPr>
          <w:rFonts w:ascii="仿宋_GB2312" w:eastAsia="仿宋_GB2312" w:cs="仿宋_GB2312"/>
          <w:b/>
          <w:sz w:val="24"/>
          <w:szCs w:val="24"/>
        </w:rPr>
      </w:pPr>
    </w:p>
    <w:p w:rsidR="00692AEF" w:rsidRDefault="00692AEF">
      <w:pPr>
        <w:spacing w:line="240" w:lineRule="atLeast"/>
        <w:rPr>
          <w:rFonts w:ascii="仿宋_GB2312" w:eastAsia="仿宋_GB2312" w:cs="仿宋_GB2312"/>
          <w:b/>
          <w:sz w:val="24"/>
          <w:szCs w:val="24"/>
        </w:rPr>
      </w:pPr>
    </w:p>
    <w:p w:rsidR="00692AEF" w:rsidRDefault="00692AEF">
      <w:pPr>
        <w:spacing w:line="240" w:lineRule="atLeast"/>
        <w:rPr>
          <w:rFonts w:ascii="仿宋_GB2312" w:eastAsia="仿宋_GB2312" w:cs="仿宋_GB2312"/>
          <w:b/>
          <w:sz w:val="24"/>
          <w:szCs w:val="24"/>
        </w:rPr>
      </w:pPr>
    </w:p>
    <w:p w:rsidR="00692AEF" w:rsidRDefault="00692AEF">
      <w:pPr>
        <w:spacing w:line="240" w:lineRule="atLeast"/>
        <w:rPr>
          <w:rFonts w:ascii="仿宋_GB2312" w:eastAsia="仿宋_GB2312" w:cs="仿宋_GB2312"/>
          <w:b/>
          <w:sz w:val="24"/>
          <w:szCs w:val="24"/>
        </w:rPr>
      </w:pPr>
    </w:p>
    <w:p w:rsidR="00564F51" w:rsidRDefault="00564F51">
      <w:pPr>
        <w:spacing w:line="240" w:lineRule="atLeast"/>
        <w:rPr>
          <w:rFonts w:ascii="仿宋_GB2312" w:eastAsia="仿宋_GB2312" w:cs="仿宋_GB2312"/>
          <w:b/>
          <w:sz w:val="24"/>
          <w:szCs w:val="24"/>
        </w:rPr>
      </w:pPr>
    </w:p>
    <w:p w:rsidR="00692AEF" w:rsidRDefault="00DF781F">
      <w:pPr>
        <w:spacing w:line="240" w:lineRule="atLeast"/>
        <w:jc w:val="center"/>
        <w:rPr>
          <w:rFonts w:ascii="仿宋_GB2312" w:eastAsia="仿宋_GB2312"/>
          <w:b/>
          <w:sz w:val="24"/>
          <w:szCs w:val="24"/>
        </w:rPr>
      </w:pPr>
      <w:r>
        <w:rPr>
          <w:rFonts w:ascii="仿宋_GB2312" w:eastAsia="仿宋_GB2312" w:cs="仿宋_GB2312" w:hint="eastAsia"/>
          <w:b/>
          <w:sz w:val="24"/>
          <w:szCs w:val="24"/>
        </w:rPr>
        <w:lastRenderedPageBreak/>
        <w:t>表</w:t>
      </w:r>
      <w:r>
        <w:rPr>
          <w:rFonts w:ascii="仿宋_GB2312" w:eastAsia="仿宋_GB2312"/>
          <w:b/>
          <w:sz w:val="24"/>
          <w:szCs w:val="24"/>
        </w:rPr>
        <w:t>2</w:t>
      </w:r>
      <w:r>
        <w:rPr>
          <w:rFonts w:ascii="仿宋_GB2312" w:eastAsia="仿宋_GB2312" w:cs="仿宋_GB2312" w:hint="eastAsia"/>
          <w:b/>
          <w:sz w:val="24"/>
          <w:szCs w:val="24"/>
        </w:rPr>
        <w:t>：会展经济与管理专业必修课程设置及教学进程表</w:t>
      </w:r>
    </w:p>
    <w:p w:rsidR="00692AEF" w:rsidRDefault="00692AEF">
      <w:pPr>
        <w:spacing w:line="240" w:lineRule="atLeast"/>
        <w:rPr>
          <w:rFonts w:ascii="仿宋_GB2312" w:eastAsia="仿宋_GB2312"/>
          <w:b/>
          <w:sz w:val="24"/>
          <w:szCs w:val="24"/>
        </w:rPr>
      </w:pPr>
    </w:p>
    <w:tbl>
      <w:tblPr>
        <w:tblW w:w="11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005"/>
        <w:gridCol w:w="1245"/>
        <w:gridCol w:w="384"/>
        <w:gridCol w:w="385"/>
        <w:gridCol w:w="512"/>
        <w:gridCol w:w="580"/>
        <w:gridCol w:w="580"/>
        <w:gridCol w:w="580"/>
        <w:gridCol w:w="485"/>
        <w:gridCol w:w="485"/>
        <w:gridCol w:w="485"/>
        <w:gridCol w:w="485"/>
        <w:gridCol w:w="485"/>
        <w:gridCol w:w="485"/>
        <w:gridCol w:w="485"/>
        <w:gridCol w:w="488"/>
        <w:gridCol w:w="1078"/>
      </w:tblGrid>
      <w:tr w:rsidR="00692AEF">
        <w:trPr>
          <w:jc w:val="center"/>
        </w:trPr>
        <w:tc>
          <w:tcPr>
            <w:tcW w:w="877"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课程</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类别</w:t>
            </w:r>
          </w:p>
        </w:tc>
        <w:tc>
          <w:tcPr>
            <w:tcW w:w="1005"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课程代码</w:t>
            </w:r>
          </w:p>
        </w:tc>
        <w:tc>
          <w:tcPr>
            <w:tcW w:w="1245"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课程名称</w:t>
            </w:r>
          </w:p>
        </w:tc>
        <w:tc>
          <w:tcPr>
            <w:tcW w:w="769" w:type="dxa"/>
            <w:gridSpan w:val="2"/>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考核</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学期</w:t>
            </w:r>
          </w:p>
        </w:tc>
        <w:tc>
          <w:tcPr>
            <w:tcW w:w="512"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学分</w:t>
            </w:r>
          </w:p>
        </w:tc>
        <w:tc>
          <w:tcPr>
            <w:tcW w:w="1740" w:type="dxa"/>
            <w:gridSpan w:val="3"/>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学时</w:t>
            </w:r>
          </w:p>
        </w:tc>
        <w:tc>
          <w:tcPr>
            <w:tcW w:w="3883" w:type="dxa"/>
            <w:gridSpan w:val="8"/>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各</w:t>
            </w:r>
            <w:proofErr w:type="gramStart"/>
            <w:r>
              <w:rPr>
                <w:rFonts w:ascii="仿宋" w:eastAsia="仿宋" w:hAnsi="仿宋" w:cs="仿宋" w:hint="eastAsia"/>
                <w:sz w:val="18"/>
                <w:szCs w:val="18"/>
              </w:rPr>
              <w:t>学期周</w:t>
            </w:r>
            <w:proofErr w:type="gramEnd"/>
            <w:r>
              <w:rPr>
                <w:rFonts w:ascii="仿宋" w:eastAsia="仿宋" w:hAnsi="仿宋" w:cs="仿宋" w:hint="eastAsia"/>
                <w:sz w:val="18"/>
                <w:szCs w:val="18"/>
              </w:rPr>
              <w:t>学时分配</w:t>
            </w: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开课</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单位</w:t>
            </w:r>
          </w:p>
        </w:tc>
      </w:tr>
      <w:tr w:rsidR="00692AEF">
        <w:trPr>
          <w:trHeight w:val="1255"/>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Merge/>
            <w:vAlign w:val="center"/>
          </w:tcPr>
          <w:p w:rsidR="00692AEF" w:rsidRDefault="00692AEF">
            <w:pPr>
              <w:spacing w:line="240" w:lineRule="exact"/>
              <w:jc w:val="center"/>
              <w:rPr>
                <w:rFonts w:ascii="仿宋" w:eastAsia="仿宋" w:hAnsi="仿宋" w:cs="仿宋"/>
                <w:sz w:val="18"/>
                <w:szCs w:val="18"/>
              </w:rPr>
            </w:pPr>
          </w:p>
        </w:tc>
        <w:tc>
          <w:tcPr>
            <w:tcW w:w="1245" w:type="dxa"/>
            <w:vMerge/>
            <w:vAlign w:val="center"/>
          </w:tcPr>
          <w:p w:rsidR="00692AEF" w:rsidRDefault="00692AEF">
            <w:pPr>
              <w:spacing w:line="240" w:lineRule="exact"/>
              <w:jc w:val="center"/>
              <w:rPr>
                <w:rFonts w:ascii="仿宋" w:eastAsia="仿宋" w:hAnsi="仿宋" w:cs="仿宋"/>
                <w:sz w:val="18"/>
                <w:szCs w:val="18"/>
              </w:rPr>
            </w:pP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考试</w:t>
            </w: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考查</w:t>
            </w:r>
          </w:p>
        </w:tc>
        <w:tc>
          <w:tcPr>
            <w:tcW w:w="512" w:type="dxa"/>
            <w:vMerge/>
            <w:vAlign w:val="center"/>
          </w:tcPr>
          <w:p w:rsidR="00692AEF" w:rsidRDefault="00692AEF">
            <w:pPr>
              <w:spacing w:line="240" w:lineRule="exact"/>
              <w:jc w:val="center"/>
              <w:rPr>
                <w:rFonts w:ascii="仿宋" w:eastAsia="仿宋" w:hAnsi="仿宋" w:cs="仿宋"/>
                <w:sz w:val="18"/>
                <w:szCs w:val="18"/>
              </w:rPr>
            </w:pP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总学时</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理论</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实验</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14周</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18/17周</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18/17周</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18/17周</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18/17周</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6</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18周</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18周</w:t>
            </w:r>
          </w:p>
        </w:tc>
        <w:tc>
          <w:tcPr>
            <w:tcW w:w="48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15周</w:t>
            </w:r>
          </w:p>
        </w:tc>
        <w:tc>
          <w:tcPr>
            <w:tcW w:w="1078" w:type="dxa"/>
            <w:vAlign w:val="center"/>
          </w:tcPr>
          <w:p w:rsidR="00692AEF" w:rsidRDefault="00692AEF">
            <w:pPr>
              <w:spacing w:line="240" w:lineRule="exact"/>
              <w:jc w:val="center"/>
              <w:rPr>
                <w:rFonts w:ascii="仿宋" w:eastAsia="仿宋" w:hAnsi="仿宋" w:cs="仿宋"/>
                <w:sz w:val="18"/>
                <w:szCs w:val="18"/>
              </w:rPr>
            </w:pPr>
          </w:p>
        </w:tc>
      </w:tr>
      <w:tr w:rsidR="00692AEF">
        <w:trPr>
          <w:jc w:val="center"/>
        </w:trPr>
        <w:tc>
          <w:tcPr>
            <w:tcW w:w="877"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公共</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基础课</w:t>
            </w:r>
          </w:p>
          <w:p w:rsidR="00692AEF" w:rsidRDefault="00692AEF">
            <w:pPr>
              <w:spacing w:line="240" w:lineRule="exact"/>
              <w:jc w:val="center"/>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754学时，占31.12</w:t>
            </w: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15002001</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思想道德修养与法律基础</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48</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思想政治理论课教学部</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15002004</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毛泽东思想和中国特色社会主义理论体系概论（一）</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思想政治理论课教学部</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15002005</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毛泽东思想和中国特色社会主义理论体系概论（二）</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思想政治理论课教学部</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15002002</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中国近现代史纲要</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思想政治理论课教学部</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15002003</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马克思主义基本原理</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54</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思想政治理论课教学部</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06002001</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大学英语（一）</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外语学院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06002002</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大学英语（二）</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72</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外语学院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06002003</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大学英语（三）</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72</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外语学院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06002004</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大学英语（四）</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72</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外语学院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16002001</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体育（一）</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28</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26</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体育教学部</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16002002</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体育（二）</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体育教学部</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16002003</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体育（三）</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体育教学部</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16002004</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体育（四）</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体育教学部</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04001001</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计算机基础及应用（一）</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28</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28</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信息工程学院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04001002</w:t>
            </w: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计算机基础及应用（二）</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信息工程学院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2250" w:type="dxa"/>
            <w:gridSpan w:val="2"/>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小计7门</w:t>
            </w:r>
          </w:p>
        </w:tc>
        <w:tc>
          <w:tcPr>
            <w:tcW w:w="384"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385"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512" w:type="dxa"/>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40</w:t>
            </w:r>
          </w:p>
        </w:tc>
        <w:tc>
          <w:tcPr>
            <w:tcW w:w="580" w:type="dxa"/>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754</w:t>
            </w:r>
          </w:p>
        </w:tc>
        <w:tc>
          <w:tcPr>
            <w:tcW w:w="580" w:type="dxa"/>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556</w:t>
            </w:r>
          </w:p>
        </w:tc>
        <w:tc>
          <w:tcPr>
            <w:tcW w:w="580" w:type="dxa"/>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198</w:t>
            </w:r>
          </w:p>
        </w:tc>
        <w:tc>
          <w:tcPr>
            <w:tcW w:w="485" w:type="dxa"/>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485" w:type="dxa"/>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11</w:t>
            </w:r>
          </w:p>
        </w:tc>
        <w:tc>
          <w:tcPr>
            <w:tcW w:w="485" w:type="dxa"/>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9</w:t>
            </w:r>
          </w:p>
        </w:tc>
        <w:tc>
          <w:tcPr>
            <w:tcW w:w="485" w:type="dxa"/>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485" w:type="dxa"/>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485"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488"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1078" w:type="dxa"/>
            <w:shd w:val="clear" w:color="auto" w:fill="92D050"/>
            <w:vAlign w:val="center"/>
          </w:tcPr>
          <w:p w:rsidR="00692AEF" w:rsidRDefault="00692AEF">
            <w:pPr>
              <w:spacing w:line="240" w:lineRule="exact"/>
              <w:jc w:val="center"/>
              <w:rPr>
                <w:rFonts w:ascii="仿宋" w:eastAsia="仿宋" w:hAnsi="仿宋" w:cs="仿宋"/>
                <w:sz w:val="18"/>
                <w:szCs w:val="18"/>
              </w:rPr>
            </w:pPr>
          </w:p>
        </w:tc>
      </w:tr>
      <w:tr w:rsidR="00692AEF">
        <w:trPr>
          <w:jc w:val="center"/>
        </w:trPr>
        <w:tc>
          <w:tcPr>
            <w:tcW w:w="877" w:type="dxa"/>
            <w:vMerge w:val="restart"/>
            <w:vAlign w:val="center"/>
          </w:tcPr>
          <w:p w:rsidR="00692AEF" w:rsidRDefault="00692AEF">
            <w:pPr>
              <w:spacing w:line="240" w:lineRule="exact"/>
              <w:jc w:val="center"/>
              <w:rPr>
                <w:rFonts w:ascii="仿宋" w:eastAsia="仿宋" w:hAnsi="仿宋" w:cs="仿宋"/>
                <w:sz w:val="18"/>
                <w:szCs w:val="18"/>
              </w:rPr>
            </w:pPr>
          </w:p>
          <w:p w:rsidR="00692AEF" w:rsidRDefault="00692AEF">
            <w:pPr>
              <w:spacing w:line="240" w:lineRule="exact"/>
              <w:jc w:val="center"/>
              <w:rPr>
                <w:rFonts w:ascii="仿宋" w:eastAsia="仿宋" w:hAnsi="仿宋" w:cs="仿宋"/>
                <w:sz w:val="18"/>
                <w:szCs w:val="18"/>
              </w:rPr>
            </w:pPr>
          </w:p>
          <w:p w:rsidR="00692AEF" w:rsidRDefault="00692AEF">
            <w:pPr>
              <w:spacing w:line="240" w:lineRule="exact"/>
              <w:jc w:val="center"/>
              <w:rPr>
                <w:rFonts w:ascii="仿宋" w:eastAsia="仿宋" w:hAnsi="仿宋" w:cs="仿宋"/>
                <w:sz w:val="18"/>
                <w:szCs w:val="18"/>
              </w:rPr>
            </w:pPr>
          </w:p>
          <w:p w:rsidR="00692AEF" w:rsidRDefault="00692AEF">
            <w:pPr>
              <w:spacing w:line="240" w:lineRule="exact"/>
              <w:jc w:val="center"/>
              <w:rPr>
                <w:rFonts w:ascii="仿宋" w:eastAsia="仿宋" w:hAnsi="仿宋" w:cs="仿宋"/>
                <w:sz w:val="18"/>
                <w:szCs w:val="18"/>
              </w:rPr>
            </w:pPr>
          </w:p>
          <w:p w:rsidR="00692AEF" w:rsidRDefault="00692AEF">
            <w:pPr>
              <w:spacing w:line="240" w:lineRule="exact"/>
              <w:jc w:val="center"/>
              <w:rPr>
                <w:rFonts w:ascii="仿宋" w:eastAsia="仿宋" w:hAnsi="仿宋" w:cs="仿宋"/>
                <w:sz w:val="18"/>
                <w:szCs w:val="18"/>
              </w:rPr>
            </w:pPr>
          </w:p>
          <w:p w:rsidR="00692AEF" w:rsidRDefault="00692AEF">
            <w:pPr>
              <w:spacing w:line="240" w:lineRule="exact"/>
              <w:jc w:val="center"/>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专业基础课</w:t>
            </w:r>
          </w:p>
          <w:p w:rsidR="00692AEF" w:rsidRDefault="00692AEF">
            <w:pPr>
              <w:spacing w:line="240" w:lineRule="exact"/>
              <w:jc w:val="center"/>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593学时，占24.47%</w:t>
            </w: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微积分</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信息工程学院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线性代数</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信息工程学院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概率论与数理统计</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信息工程学院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rPr>
                <w:rFonts w:ascii="仿宋" w:eastAsia="仿宋" w:hAnsi="仿宋" w:cs="仿宋"/>
                <w:sz w:val="18"/>
                <w:szCs w:val="18"/>
              </w:rPr>
            </w:pPr>
            <w:r>
              <w:rPr>
                <w:rFonts w:ascii="仿宋" w:eastAsia="仿宋" w:hAnsi="仿宋" w:cs="仿宋" w:hint="eastAsia"/>
                <w:sz w:val="18"/>
                <w:szCs w:val="18"/>
              </w:rPr>
              <w:t>会展经济学</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ind w:firstLineChars="100" w:firstLine="180"/>
              <w:rPr>
                <w:rFonts w:ascii="仿宋" w:eastAsia="仿宋" w:hAnsi="仿宋" w:cs="仿宋"/>
                <w:sz w:val="18"/>
                <w:szCs w:val="18"/>
              </w:rPr>
            </w:pPr>
            <w:r>
              <w:rPr>
                <w:rFonts w:ascii="仿宋" w:eastAsia="仿宋" w:hAnsi="仿宋" w:cs="仿宋" w:hint="eastAsia"/>
                <w:sz w:val="18"/>
                <w:szCs w:val="18"/>
              </w:rPr>
              <w:t>统计学</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管理学</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旅游接待业管理</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旅游学概论</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0</w:t>
            </w:r>
          </w:p>
        </w:tc>
        <w:tc>
          <w:tcPr>
            <w:tcW w:w="485" w:type="dxa"/>
            <w:vAlign w:val="center"/>
          </w:tcPr>
          <w:p w:rsidR="00692AEF" w:rsidRDefault="00DF781F">
            <w:pPr>
              <w:spacing w:line="240" w:lineRule="exact"/>
              <w:jc w:val="center"/>
              <w:rPr>
                <w:rFonts w:ascii="仿宋" w:eastAsia="仿宋" w:hAnsi="仿宋" w:cs="仿宋"/>
                <w:sz w:val="18"/>
                <w:szCs w:val="18"/>
                <w:highlight w:val="yellow"/>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会展概论</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56</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0</w:t>
            </w: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旅游目的地管理</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90"/>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旅游消费者行为</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21</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85" w:type="dxa"/>
            <w:vAlign w:val="center"/>
          </w:tcPr>
          <w:p w:rsidR="00692AEF" w:rsidRDefault="00692AEF">
            <w:pPr>
              <w:spacing w:line="240" w:lineRule="exact"/>
              <w:jc w:val="center"/>
              <w:rPr>
                <w:rFonts w:ascii="仿宋" w:eastAsia="仿宋" w:hAnsi="仿宋" w:cs="仿宋"/>
                <w:sz w:val="18"/>
                <w:szCs w:val="18"/>
                <w:highlight w:val="yellow"/>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管理信息系统</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20</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485" w:type="dxa"/>
            <w:vAlign w:val="center"/>
          </w:tcPr>
          <w:p w:rsidR="00692AEF" w:rsidRDefault="00692AEF">
            <w:pPr>
              <w:spacing w:line="240" w:lineRule="exact"/>
              <w:jc w:val="center"/>
              <w:rPr>
                <w:rFonts w:ascii="仿宋" w:eastAsia="仿宋" w:hAnsi="仿宋" w:cs="仿宋"/>
                <w:sz w:val="18"/>
                <w:szCs w:val="18"/>
                <w:highlight w:val="yellow"/>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2250" w:type="dxa"/>
            <w:gridSpan w:val="2"/>
            <w:shd w:val="clear" w:color="auto" w:fill="92D05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小计 12门</w:t>
            </w:r>
          </w:p>
        </w:tc>
        <w:tc>
          <w:tcPr>
            <w:tcW w:w="384"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385"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512" w:type="dxa"/>
            <w:shd w:val="clear" w:color="auto" w:fill="92D05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34</w:t>
            </w:r>
          </w:p>
        </w:tc>
        <w:tc>
          <w:tcPr>
            <w:tcW w:w="580" w:type="dxa"/>
            <w:shd w:val="clear" w:color="auto" w:fill="92D05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593</w:t>
            </w:r>
          </w:p>
        </w:tc>
        <w:tc>
          <w:tcPr>
            <w:tcW w:w="580" w:type="dxa"/>
            <w:shd w:val="clear" w:color="auto" w:fill="92D05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513</w:t>
            </w:r>
          </w:p>
        </w:tc>
        <w:tc>
          <w:tcPr>
            <w:tcW w:w="580" w:type="dxa"/>
            <w:shd w:val="clear" w:color="auto" w:fill="92D05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80</w:t>
            </w:r>
          </w:p>
        </w:tc>
        <w:tc>
          <w:tcPr>
            <w:tcW w:w="485" w:type="dxa"/>
            <w:shd w:val="clear" w:color="auto" w:fill="92D05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14</w:t>
            </w:r>
          </w:p>
        </w:tc>
        <w:tc>
          <w:tcPr>
            <w:tcW w:w="485" w:type="dxa"/>
            <w:shd w:val="clear" w:color="auto" w:fill="92D05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12</w:t>
            </w:r>
          </w:p>
        </w:tc>
        <w:tc>
          <w:tcPr>
            <w:tcW w:w="485" w:type="dxa"/>
            <w:shd w:val="clear" w:color="auto" w:fill="92D05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6</w:t>
            </w:r>
          </w:p>
        </w:tc>
        <w:tc>
          <w:tcPr>
            <w:tcW w:w="485" w:type="dxa"/>
            <w:shd w:val="clear" w:color="auto" w:fill="92D05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5</w:t>
            </w:r>
          </w:p>
        </w:tc>
        <w:tc>
          <w:tcPr>
            <w:tcW w:w="485"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485"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485"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488" w:type="dxa"/>
            <w:shd w:val="clear" w:color="auto" w:fill="92D050"/>
            <w:vAlign w:val="center"/>
          </w:tcPr>
          <w:p w:rsidR="00692AEF" w:rsidRDefault="00692AEF">
            <w:pPr>
              <w:spacing w:line="240" w:lineRule="exact"/>
              <w:jc w:val="center"/>
              <w:rPr>
                <w:rFonts w:ascii="仿宋" w:eastAsia="仿宋" w:hAnsi="仿宋" w:cs="仿宋"/>
                <w:sz w:val="18"/>
                <w:szCs w:val="18"/>
              </w:rPr>
            </w:pPr>
          </w:p>
        </w:tc>
        <w:tc>
          <w:tcPr>
            <w:tcW w:w="1078" w:type="dxa"/>
            <w:shd w:val="clear" w:color="auto" w:fill="92D050"/>
            <w:vAlign w:val="center"/>
          </w:tcPr>
          <w:p w:rsidR="00692AEF" w:rsidRDefault="00692AEF">
            <w:pPr>
              <w:spacing w:line="240" w:lineRule="exact"/>
              <w:jc w:val="center"/>
              <w:rPr>
                <w:rFonts w:ascii="仿宋" w:eastAsia="仿宋" w:hAnsi="仿宋" w:cs="仿宋"/>
                <w:sz w:val="18"/>
                <w:szCs w:val="18"/>
              </w:rPr>
            </w:pPr>
          </w:p>
        </w:tc>
      </w:tr>
      <w:tr w:rsidR="00692AEF">
        <w:trPr>
          <w:jc w:val="center"/>
        </w:trPr>
        <w:tc>
          <w:tcPr>
            <w:tcW w:w="877"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专业课</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459学时，占18.94%</w:t>
            </w:r>
          </w:p>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会展营销</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20</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619"/>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会展策划与管理</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20</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619"/>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会展政策与法规</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28</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6</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b/>
                <w:bCs/>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619"/>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会展客户关系管理</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20</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会展风险管理</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599"/>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会展财务管理</w:t>
            </w:r>
          </w:p>
        </w:tc>
        <w:tc>
          <w:tcPr>
            <w:tcW w:w="38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692AEF" w:rsidRDefault="00692AEF">
            <w:pPr>
              <w:spacing w:line="240" w:lineRule="exact"/>
              <w:jc w:val="center"/>
              <w:rPr>
                <w:rFonts w:ascii="仿宋" w:eastAsia="仿宋" w:hAnsi="仿宋" w:cs="仿宋"/>
                <w:sz w:val="18"/>
                <w:szCs w:val="18"/>
              </w:rPr>
            </w:pP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20</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272"/>
          <w:jc w:val="center"/>
        </w:trPr>
        <w:tc>
          <w:tcPr>
            <w:tcW w:w="877" w:type="dxa"/>
            <w:vMerge/>
            <w:vAlign w:val="center"/>
          </w:tcPr>
          <w:p w:rsidR="00692AEF" w:rsidRDefault="00692AEF">
            <w:pPr>
              <w:spacing w:line="240" w:lineRule="exact"/>
              <w:jc w:val="center"/>
              <w:rPr>
                <w:rFonts w:ascii="仿宋" w:eastAsia="仿宋" w:hAnsi="仿宋" w:cs="仿宋"/>
                <w:sz w:val="18"/>
                <w:szCs w:val="18"/>
              </w:rPr>
            </w:pPr>
          </w:p>
        </w:tc>
        <w:tc>
          <w:tcPr>
            <w:tcW w:w="1005" w:type="dxa"/>
            <w:vAlign w:val="center"/>
          </w:tcPr>
          <w:p w:rsidR="00692AEF" w:rsidRDefault="00692AEF">
            <w:pPr>
              <w:spacing w:line="240" w:lineRule="exact"/>
              <w:jc w:val="center"/>
              <w:rPr>
                <w:rFonts w:ascii="仿宋" w:eastAsia="仿宋" w:hAnsi="仿宋" w:cs="仿宋"/>
                <w:sz w:val="18"/>
                <w:szCs w:val="18"/>
              </w:rPr>
            </w:pPr>
          </w:p>
        </w:tc>
        <w:tc>
          <w:tcPr>
            <w:tcW w:w="124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产业经济学</w:t>
            </w:r>
          </w:p>
        </w:tc>
        <w:tc>
          <w:tcPr>
            <w:tcW w:w="384" w:type="dxa"/>
            <w:vAlign w:val="center"/>
          </w:tcPr>
          <w:p w:rsidR="00692AEF" w:rsidRDefault="00692AEF">
            <w:pPr>
              <w:spacing w:line="240" w:lineRule="exact"/>
              <w:jc w:val="center"/>
              <w:rPr>
                <w:rFonts w:ascii="仿宋" w:eastAsia="仿宋" w:hAnsi="仿宋" w:cs="仿宋"/>
                <w:sz w:val="18"/>
                <w:szCs w:val="18"/>
              </w:rPr>
            </w:pPr>
          </w:p>
        </w:tc>
        <w:tc>
          <w:tcPr>
            <w:tcW w:w="3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28</w:t>
            </w:r>
          </w:p>
        </w:tc>
        <w:tc>
          <w:tcPr>
            <w:tcW w:w="58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6</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5" w:type="dxa"/>
            <w:vAlign w:val="center"/>
          </w:tcPr>
          <w:p w:rsidR="00692AEF" w:rsidRDefault="00692AEF">
            <w:pPr>
              <w:spacing w:line="240" w:lineRule="exact"/>
              <w:jc w:val="center"/>
              <w:rPr>
                <w:rFonts w:ascii="仿宋" w:eastAsia="仿宋" w:hAnsi="仿宋" w:cs="仿宋"/>
                <w:sz w:val="18"/>
                <w:szCs w:val="18"/>
              </w:rPr>
            </w:pPr>
          </w:p>
        </w:tc>
        <w:tc>
          <w:tcPr>
            <w:tcW w:w="488" w:type="dxa"/>
            <w:vAlign w:val="center"/>
          </w:tcPr>
          <w:p w:rsidR="00692AEF" w:rsidRDefault="00692AEF">
            <w:pPr>
              <w:spacing w:line="240" w:lineRule="exact"/>
              <w:jc w:val="center"/>
              <w:rPr>
                <w:rFonts w:ascii="仿宋" w:eastAsia="仿宋" w:hAnsi="仿宋" w:cs="仿宋"/>
                <w:sz w:val="18"/>
                <w:szCs w:val="18"/>
              </w:rPr>
            </w:pPr>
          </w:p>
        </w:tc>
        <w:tc>
          <w:tcPr>
            <w:tcW w:w="107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CB4A9F">
        <w:trPr>
          <w:jc w:val="center"/>
        </w:trPr>
        <w:tc>
          <w:tcPr>
            <w:tcW w:w="877" w:type="dxa"/>
            <w:vMerge/>
            <w:vAlign w:val="center"/>
          </w:tcPr>
          <w:p w:rsidR="00CB4A9F" w:rsidRDefault="00CB4A9F">
            <w:pPr>
              <w:spacing w:line="240" w:lineRule="exact"/>
              <w:jc w:val="center"/>
              <w:rPr>
                <w:rFonts w:ascii="仿宋" w:eastAsia="仿宋" w:hAnsi="仿宋" w:cs="仿宋"/>
                <w:sz w:val="18"/>
                <w:szCs w:val="18"/>
              </w:rPr>
            </w:pPr>
          </w:p>
        </w:tc>
        <w:tc>
          <w:tcPr>
            <w:tcW w:w="1005" w:type="dxa"/>
            <w:vAlign w:val="center"/>
          </w:tcPr>
          <w:p w:rsidR="00CB4A9F" w:rsidRDefault="00CB4A9F">
            <w:pPr>
              <w:spacing w:line="240" w:lineRule="exact"/>
              <w:jc w:val="center"/>
              <w:rPr>
                <w:rFonts w:ascii="仿宋" w:eastAsia="仿宋" w:hAnsi="仿宋" w:cs="仿宋"/>
                <w:sz w:val="18"/>
                <w:szCs w:val="18"/>
              </w:rPr>
            </w:pPr>
          </w:p>
        </w:tc>
        <w:tc>
          <w:tcPr>
            <w:tcW w:w="124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节事活动策划与管理</w:t>
            </w:r>
          </w:p>
        </w:tc>
        <w:tc>
          <w:tcPr>
            <w:tcW w:w="384" w:type="dxa"/>
            <w:vAlign w:val="center"/>
          </w:tcPr>
          <w:p w:rsidR="00CB4A9F" w:rsidRDefault="00CB4A9F">
            <w:pPr>
              <w:spacing w:line="240" w:lineRule="exact"/>
              <w:jc w:val="center"/>
              <w:rPr>
                <w:rFonts w:ascii="仿宋" w:eastAsia="仿宋" w:hAnsi="仿宋" w:cs="仿宋"/>
                <w:sz w:val="18"/>
                <w:szCs w:val="18"/>
              </w:rPr>
            </w:pPr>
          </w:p>
        </w:tc>
        <w:tc>
          <w:tcPr>
            <w:tcW w:w="3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21</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8" w:type="dxa"/>
            <w:vAlign w:val="center"/>
          </w:tcPr>
          <w:p w:rsidR="00CB4A9F" w:rsidRDefault="00CB4A9F">
            <w:pPr>
              <w:spacing w:line="240" w:lineRule="exact"/>
              <w:jc w:val="center"/>
              <w:rPr>
                <w:rFonts w:ascii="仿宋" w:eastAsia="仿宋" w:hAnsi="仿宋" w:cs="仿宋"/>
                <w:sz w:val="18"/>
                <w:szCs w:val="18"/>
              </w:rPr>
            </w:pPr>
          </w:p>
        </w:tc>
        <w:tc>
          <w:tcPr>
            <w:tcW w:w="1078" w:type="dxa"/>
            <w:vAlign w:val="center"/>
          </w:tcPr>
          <w:p w:rsidR="00CB4A9F" w:rsidRDefault="00CB4A9F" w:rsidP="0069063D">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CB4A9F">
        <w:trPr>
          <w:jc w:val="center"/>
        </w:trPr>
        <w:tc>
          <w:tcPr>
            <w:tcW w:w="877" w:type="dxa"/>
            <w:vMerge/>
            <w:vAlign w:val="center"/>
          </w:tcPr>
          <w:p w:rsidR="00CB4A9F" w:rsidRDefault="00CB4A9F">
            <w:pPr>
              <w:spacing w:line="240" w:lineRule="exact"/>
              <w:jc w:val="center"/>
              <w:rPr>
                <w:rFonts w:ascii="仿宋" w:eastAsia="仿宋" w:hAnsi="仿宋" w:cs="仿宋"/>
                <w:sz w:val="18"/>
                <w:szCs w:val="18"/>
              </w:rPr>
            </w:pPr>
          </w:p>
        </w:tc>
        <w:tc>
          <w:tcPr>
            <w:tcW w:w="1005" w:type="dxa"/>
            <w:vAlign w:val="center"/>
          </w:tcPr>
          <w:p w:rsidR="00CB4A9F" w:rsidRDefault="00CB4A9F">
            <w:pPr>
              <w:spacing w:line="240" w:lineRule="exact"/>
              <w:jc w:val="center"/>
              <w:rPr>
                <w:rFonts w:ascii="仿宋" w:eastAsia="仿宋" w:hAnsi="仿宋" w:cs="仿宋"/>
                <w:sz w:val="18"/>
                <w:szCs w:val="18"/>
              </w:rPr>
            </w:pPr>
          </w:p>
        </w:tc>
        <w:tc>
          <w:tcPr>
            <w:tcW w:w="124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会展商务英语</w:t>
            </w:r>
          </w:p>
        </w:tc>
        <w:tc>
          <w:tcPr>
            <w:tcW w:w="384" w:type="dxa"/>
            <w:vAlign w:val="center"/>
          </w:tcPr>
          <w:p w:rsidR="00CB4A9F" w:rsidRDefault="00CB4A9F">
            <w:pPr>
              <w:spacing w:line="240" w:lineRule="exact"/>
              <w:jc w:val="center"/>
              <w:rPr>
                <w:rFonts w:ascii="仿宋" w:eastAsia="仿宋" w:hAnsi="仿宋" w:cs="仿宋"/>
                <w:sz w:val="18"/>
                <w:szCs w:val="18"/>
              </w:rPr>
            </w:pPr>
          </w:p>
        </w:tc>
        <w:tc>
          <w:tcPr>
            <w:tcW w:w="3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26</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8" w:type="dxa"/>
            <w:vAlign w:val="center"/>
          </w:tcPr>
          <w:p w:rsidR="00CB4A9F" w:rsidRDefault="00CB4A9F">
            <w:pPr>
              <w:spacing w:line="240" w:lineRule="exact"/>
              <w:jc w:val="center"/>
              <w:rPr>
                <w:rFonts w:ascii="仿宋" w:eastAsia="仿宋" w:hAnsi="仿宋" w:cs="仿宋"/>
                <w:sz w:val="18"/>
                <w:szCs w:val="18"/>
              </w:rPr>
            </w:pPr>
          </w:p>
        </w:tc>
        <w:tc>
          <w:tcPr>
            <w:tcW w:w="1078"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CB4A9F">
        <w:trPr>
          <w:jc w:val="center"/>
        </w:trPr>
        <w:tc>
          <w:tcPr>
            <w:tcW w:w="877" w:type="dxa"/>
            <w:vMerge/>
            <w:vAlign w:val="center"/>
          </w:tcPr>
          <w:p w:rsidR="00CB4A9F" w:rsidRDefault="00CB4A9F">
            <w:pPr>
              <w:spacing w:line="240" w:lineRule="exact"/>
              <w:jc w:val="center"/>
              <w:rPr>
                <w:rFonts w:ascii="仿宋" w:eastAsia="仿宋" w:hAnsi="仿宋" w:cs="仿宋"/>
                <w:sz w:val="18"/>
                <w:szCs w:val="18"/>
              </w:rPr>
            </w:pPr>
          </w:p>
        </w:tc>
        <w:tc>
          <w:tcPr>
            <w:tcW w:w="1005" w:type="dxa"/>
            <w:vAlign w:val="center"/>
          </w:tcPr>
          <w:p w:rsidR="00CB4A9F" w:rsidRDefault="00CB4A9F">
            <w:pPr>
              <w:spacing w:line="240" w:lineRule="exact"/>
              <w:jc w:val="center"/>
              <w:rPr>
                <w:rFonts w:ascii="仿宋" w:eastAsia="仿宋" w:hAnsi="仿宋" w:cs="仿宋"/>
                <w:sz w:val="18"/>
                <w:szCs w:val="18"/>
              </w:rPr>
            </w:pPr>
          </w:p>
        </w:tc>
        <w:tc>
          <w:tcPr>
            <w:tcW w:w="124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会展人力资源管理</w:t>
            </w:r>
          </w:p>
        </w:tc>
        <w:tc>
          <w:tcPr>
            <w:tcW w:w="384"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385" w:type="dxa"/>
            <w:vAlign w:val="center"/>
          </w:tcPr>
          <w:p w:rsidR="00CB4A9F" w:rsidRDefault="00CB4A9F">
            <w:pPr>
              <w:spacing w:line="240" w:lineRule="exact"/>
              <w:jc w:val="center"/>
              <w:rPr>
                <w:rFonts w:ascii="仿宋" w:eastAsia="仿宋" w:hAnsi="仿宋" w:cs="仿宋"/>
                <w:sz w:val="18"/>
                <w:szCs w:val="18"/>
              </w:rPr>
            </w:pPr>
          </w:p>
        </w:tc>
        <w:tc>
          <w:tcPr>
            <w:tcW w:w="512"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28</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6</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8" w:type="dxa"/>
            <w:vAlign w:val="center"/>
          </w:tcPr>
          <w:p w:rsidR="00CB4A9F" w:rsidRDefault="00CB4A9F">
            <w:pPr>
              <w:spacing w:line="240" w:lineRule="exact"/>
              <w:jc w:val="center"/>
              <w:rPr>
                <w:rFonts w:ascii="仿宋" w:eastAsia="仿宋" w:hAnsi="仿宋" w:cs="仿宋"/>
                <w:sz w:val="18"/>
                <w:szCs w:val="18"/>
              </w:rPr>
            </w:pPr>
          </w:p>
        </w:tc>
        <w:tc>
          <w:tcPr>
            <w:tcW w:w="1078"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CB4A9F">
        <w:trPr>
          <w:jc w:val="center"/>
        </w:trPr>
        <w:tc>
          <w:tcPr>
            <w:tcW w:w="877" w:type="dxa"/>
            <w:vMerge/>
            <w:vAlign w:val="center"/>
          </w:tcPr>
          <w:p w:rsidR="00CB4A9F" w:rsidRDefault="00CB4A9F">
            <w:pPr>
              <w:spacing w:line="240" w:lineRule="exact"/>
              <w:jc w:val="center"/>
              <w:rPr>
                <w:rFonts w:ascii="仿宋" w:eastAsia="仿宋" w:hAnsi="仿宋" w:cs="仿宋"/>
                <w:sz w:val="18"/>
                <w:szCs w:val="18"/>
              </w:rPr>
            </w:pPr>
          </w:p>
        </w:tc>
        <w:tc>
          <w:tcPr>
            <w:tcW w:w="1005" w:type="dxa"/>
            <w:vAlign w:val="center"/>
          </w:tcPr>
          <w:p w:rsidR="00CB4A9F" w:rsidRDefault="00CB4A9F">
            <w:pPr>
              <w:spacing w:line="240" w:lineRule="exact"/>
              <w:jc w:val="center"/>
              <w:rPr>
                <w:rFonts w:ascii="仿宋" w:eastAsia="仿宋" w:hAnsi="仿宋" w:cs="仿宋"/>
                <w:sz w:val="18"/>
                <w:szCs w:val="18"/>
              </w:rPr>
            </w:pPr>
          </w:p>
        </w:tc>
        <w:tc>
          <w:tcPr>
            <w:tcW w:w="124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会展服务礼仪</w:t>
            </w:r>
          </w:p>
        </w:tc>
        <w:tc>
          <w:tcPr>
            <w:tcW w:w="384" w:type="dxa"/>
            <w:vAlign w:val="center"/>
          </w:tcPr>
          <w:p w:rsidR="00CB4A9F" w:rsidRDefault="00CB4A9F">
            <w:pPr>
              <w:spacing w:line="240" w:lineRule="exact"/>
              <w:jc w:val="center"/>
              <w:rPr>
                <w:rFonts w:ascii="仿宋" w:eastAsia="仿宋" w:hAnsi="仿宋" w:cs="仿宋"/>
                <w:sz w:val="18"/>
                <w:szCs w:val="18"/>
              </w:rPr>
            </w:pPr>
          </w:p>
        </w:tc>
        <w:tc>
          <w:tcPr>
            <w:tcW w:w="3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8" w:type="dxa"/>
            <w:vAlign w:val="center"/>
          </w:tcPr>
          <w:p w:rsidR="00CB4A9F" w:rsidRDefault="00CB4A9F">
            <w:pPr>
              <w:spacing w:line="240" w:lineRule="exact"/>
              <w:jc w:val="center"/>
              <w:rPr>
                <w:rFonts w:ascii="仿宋" w:eastAsia="仿宋" w:hAnsi="仿宋" w:cs="仿宋"/>
                <w:sz w:val="18"/>
                <w:szCs w:val="18"/>
              </w:rPr>
            </w:pPr>
          </w:p>
        </w:tc>
        <w:tc>
          <w:tcPr>
            <w:tcW w:w="1078"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CB4A9F">
        <w:trPr>
          <w:jc w:val="center"/>
        </w:trPr>
        <w:tc>
          <w:tcPr>
            <w:tcW w:w="877" w:type="dxa"/>
            <w:vMerge/>
            <w:vAlign w:val="center"/>
          </w:tcPr>
          <w:p w:rsidR="00CB4A9F" w:rsidRDefault="00CB4A9F">
            <w:pPr>
              <w:spacing w:line="240" w:lineRule="exact"/>
              <w:jc w:val="center"/>
              <w:rPr>
                <w:rFonts w:ascii="仿宋" w:eastAsia="仿宋" w:hAnsi="仿宋" w:cs="仿宋"/>
                <w:sz w:val="18"/>
                <w:szCs w:val="18"/>
              </w:rPr>
            </w:pPr>
          </w:p>
        </w:tc>
        <w:tc>
          <w:tcPr>
            <w:tcW w:w="1005" w:type="dxa"/>
            <w:vAlign w:val="center"/>
          </w:tcPr>
          <w:p w:rsidR="00CB4A9F" w:rsidRDefault="00CB4A9F">
            <w:pPr>
              <w:spacing w:line="240" w:lineRule="exact"/>
              <w:jc w:val="center"/>
              <w:rPr>
                <w:rFonts w:ascii="仿宋" w:eastAsia="仿宋" w:hAnsi="仿宋" w:cs="仿宋"/>
                <w:sz w:val="18"/>
                <w:szCs w:val="18"/>
              </w:rPr>
            </w:pPr>
          </w:p>
        </w:tc>
        <w:tc>
          <w:tcPr>
            <w:tcW w:w="124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展示设计</w:t>
            </w:r>
          </w:p>
        </w:tc>
        <w:tc>
          <w:tcPr>
            <w:tcW w:w="384" w:type="dxa"/>
            <w:vAlign w:val="center"/>
          </w:tcPr>
          <w:p w:rsidR="00CB4A9F" w:rsidRDefault="00CB4A9F">
            <w:pPr>
              <w:spacing w:line="240" w:lineRule="exact"/>
              <w:jc w:val="center"/>
              <w:rPr>
                <w:rFonts w:ascii="仿宋" w:eastAsia="仿宋" w:hAnsi="仿宋" w:cs="仿宋"/>
                <w:sz w:val="18"/>
                <w:szCs w:val="18"/>
              </w:rPr>
            </w:pPr>
          </w:p>
        </w:tc>
        <w:tc>
          <w:tcPr>
            <w:tcW w:w="3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12"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21</w:t>
            </w:r>
          </w:p>
        </w:tc>
        <w:tc>
          <w:tcPr>
            <w:tcW w:w="580"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5" w:type="dxa"/>
            <w:vAlign w:val="center"/>
          </w:tcPr>
          <w:p w:rsidR="00CB4A9F" w:rsidRDefault="00CB4A9F">
            <w:pPr>
              <w:spacing w:line="240" w:lineRule="exact"/>
              <w:jc w:val="center"/>
              <w:rPr>
                <w:rFonts w:ascii="仿宋" w:eastAsia="仿宋" w:hAnsi="仿宋" w:cs="仿宋"/>
                <w:sz w:val="18"/>
                <w:szCs w:val="18"/>
              </w:rPr>
            </w:pPr>
          </w:p>
        </w:tc>
        <w:tc>
          <w:tcPr>
            <w:tcW w:w="488" w:type="dxa"/>
            <w:vAlign w:val="center"/>
          </w:tcPr>
          <w:p w:rsidR="00CB4A9F" w:rsidRDefault="00CB4A9F">
            <w:pPr>
              <w:spacing w:line="240" w:lineRule="exact"/>
              <w:jc w:val="center"/>
              <w:rPr>
                <w:rFonts w:ascii="仿宋" w:eastAsia="仿宋" w:hAnsi="仿宋" w:cs="仿宋"/>
                <w:sz w:val="18"/>
                <w:szCs w:val="18"/>
              </w:rPr>
            </w:pPr>
          </w:p>
        </w:tc>
        <w:tc>
          <w:tcPr>
            <w:tcW w:w="1078" w:type="dxa"/>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CB4A9F">
        <w:trPr>
          <w:jc w:val="center"/>
        </w:trPr>
        <w:tc>
          <w:tcPr>
            <w:tcW w:w="877" w:type="dxa"/>
            <w:vMerge/>
            <w:vAlign w:val="center"/>
          </w:tcPr>
          <w:p w:rsidR="00CB4A9F" w:rsidRDefault="00CB4A9F">
            <w:pPr>
              <w:spacing w:line="240" w:lineRule="exact"/>
              <w:jc w:val="center"/>
              <w:rPr>
                <w:rFonts w:ascii="仿宋" w:eastAsia="仿宋" w:hAnsi="仿宋" w:cs="仿宋"/>
                <w:sz w:val="18"/>
                <w:szCs w:val="18"/>
              </w:rPr>
            </w:pPr>
          </w:p>
        </w:tc>
        <w:tc>
          <w:tcPr>
            <w:tcW w:w="2250" w:type="dxa"/>
            <w:gridSpan w:val="2"/>
            <w:shd w:val="clear" w:color="auto" w:fill="99CC00"/>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小计 12门</w:t>
            </w:r>
          </w:p>
        </w:tc>
        <w:tc>
          <w:tcPr>
            <w:tcW w:w="384" w:type="dxa"/>
            <w:shd w:val="clear" w:color="auto" w:fill="99CC00"/>
            <w:vAlign w:val="center"/>
          </w:tcPr>
          <w:p w:rsidR="00CB4A9F" w:rsidRDefault="00CB4A9F">
            <w:pPr>
              <w:spacing w:line="240" w:lineRule="exact"/>
              <w:jc w:val="center"/>
              <w:rPr>
                <w:rFonts w:ascii="仿宋" w:eastAsia="仿宋" w:hAnsi="仿宋" w:cs="仿宋"/>
                <w:sz w:val="18"/>
                <w:szCs w:val="18"/>
              </w:rPr>
            </w:pPr>
          </w:p>
        </w:tc>
        <w:tc>
          <w:tcPr>
            <w:tcW w:w="385" w:type="dxa"/>
            <w:shd w:val="clear" w:color="auto" w:fill="99CC00"/>
            <w:vAlign w:val="center"/>
          </w:tcPr>
          <w:p w:rsidR="00CB4A9F" w:rsidRDefault="00CB4A9F">
            <w:pPr>
              <w:spacing w:line="240" w:lineRule="exact"/>
              <w:jc w:val="center"/>
              <w:rPr>
                <w:rFonts w:ascii="仿宋" w:eastAsia="仿宋" w:hAnsi="仿宋" w:cs="仿宋"/>
                <w:sz w:val="18"/>
                <w:szCs w:val="18"/>
              </w:rPr>
            </w:pPr>
          </w:p>
        </w:tc>
        <w:tc>
          <w:tcPr>
            <w:tcW w:w="512"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27</w:t>
            </w:r>
          </w:p>
        </w:tc>
        <w:tc>
          <w:tcPr>
            <w:tcW w:w="580"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459</w:t>
            </w:r>
          </w:p>
        </w:tc>
        <w:tc>
          <w:tcPr>
            <w:tcW w:w="580"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222</w:t>
            </w:r>
          </w:p>
        </w:tc>
        <w:tc>
          <w:tcPr>
            <w:tcW w:w="580"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236</w:t>
            </w:r>
          </w:p>
        </w:tc>
        <w:tc>
          <w:tcPr>
            <w:tcW w:w="485"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85"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85"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11</w:t>
            </w:r>
          </w:p>
        </w:tc>
        <w:tc>
          <w:tcPr>
            <w:tcW w:w="485"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11</w:t>
            </w:r>
          </w:p>
        </w:tc>
        <w:tc>
          <w:tcPr>
            <w:tcW w:w="485"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7</w:t>
            </w:r>
          </w:p>
        </w:tc>
        <w:tc>
          <w:tcPr>
            <w:tcW w:w="485" w:type="dxa"/>
            <w:shd w:val="clear" w:color="auto" w:fill="99CC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27</w:t>
            </w:r>
          </w:p>
        </w:tc>
        <w:tc>
          <w:tcPr>
            <w:tcW w:w="485" w:type="dxa"/>
            <w:shd w:val="clear" w:color="auto" w:fill="99CC00"/>
            <w:vAlign w:val="center"/>
          </w:tcPr>
          <w:p w:rsidR="00CB4A9F" w:rsidRDefault="00CB4A9F">
            <w:pPr>
              <w:spacing w:line="240" w:lineRule="exact"/>
              <w:jc w:val="center"/>
              <w:rPr>
                <w:rFonts w:ascii="仿宋" w:eastAsia="仿宋" w:hAnsi="仿宋" w:cs="仿宋"/>
                <w:sz w:val="18"/>
                <w:szCs w:val="18"/>
              </w:rPr>
            </w:pPr>
          </w:p>
        </w:tc>
        <w:tc>
          <w:tcPr>
            <w:tcW w:w="488" w:type="dxa"/>
            <w:shd w:val="clear" w:color="auto" w:fill="99CC00"/>
            <w:vAlign w:val="center"/>
          </w:tcPr>
          <w:p w:rsidR="00CB4A9F" w:rsidRDefault="00CB4A9F">
            <w:pPr>
              <w:spacing w:line="240" w:lineRule="exact"/>
              <w:jc w:val="center"/>
              <w:rPr>
                <w:rFonts w:ascii="仿宋" w:eastAsia="仿宋" w:hAnsi="仿宋" w:cs="仿宋"/>
                <w:sz w:val="18"/>
                <w:szCs w:val="18"/>
              </w:rPr>
            </w:pPr>
          </w:p>
        </w:tc>
        <w:tc>
          <w:tcPr>
            <w:tcW w:w="1078" w:type="dxa"/>
            <w:shd w:val="clear" w:color="auto" w:fill="99CC00"/>
            <w:vAlign w:val="center"/>
          </w:tcPr>
          <w:p w:rsidR="00CB4A9F" w:rsidRDefault="00CB4A9F">
            <w:pPr>
              <w:spacing w:line="240" w:lineRule="exact"/>
              <w:jc w:val="center"/>
              <w:rPr>
                <w:rFonts w:ascii="仿宋" w:eastAsia="仿宋" w:hAnsi="仿宋" w:cs="仿宋"/>
                <w:sz w:val="18"/>
                <w:szCs w:val="18"/>
              </w:rPr>
            </w:pPr>
          </w:p>
        </w:tc>
      </w:tr>
      <w:tr w:rsidR="00CB4A9F">
        <w:trPr>
          <w:jc w:val="center"/>
        </w:trPr>
        <w:tc>
          <w:tcPr>
            <w:tcW w:w="3127" w:type="dxa"/>
            <w:gridSpan w:val="3"/>
            <w:shd w:val="clear" w:color="auto" w:fill="FFFF00"/>
            <w:vAlign w:val="center"/>
          </w:tcPr>
          <w:p w:rsidR="00CB4A9F" w:rsidRDefault="00CB4A9F">
            <w:pPr>
              <w:spacing w:line="240" w:lineRule="exact"/>
              <w:jc w:val="center"/>
              <w:rPr>
                <w:rFonts w:ascii="仿宋" w:eastAsia="仿宋" w:hAnsi="仿宋" w:cs="仿宋"/>
                <w:sz w:val="18"/>
                <w:szCs w:val="18"/>
              </w:rPr>
            </w:pPr>
            <w:r>
              <w:rPr>
                <w:rFonts w:ascii="仿宋" w:eastAsia="仿宋" w:hAnsi="仿宋" w:cs="仿宋" w:hint="eastAsia"/>
                <w:sz w:val="18"/>
                <w:szCs w:val="18"/>
              </w:rPr>
              <w:t>合计</w:t>
            </w:r>
          </w:p>
        </w:tc>
        <w:tc>
          <w:tcPr>
            <w:tcW w:w="384" w:type="dxa"/>
            <w:shd w:val="clear" w:color="auto" w:fill="FFFF00"/>
            <w:vAlign w:val="center"/>
          </w:tcPr>
          <w:p w:rsidR="00CB4A9F" w:rsidRDefault="00CB4A9F">
            <w:pPr>
              <w:spacing w:line="240" w:lineRule="exact"/>
              <w:jc w:val="center"/>
              <w:rPr>
                <w:rFonts w:ascii="仿宋" w:eastAsia="仿宋" w:hAnsi="仿宋" w:cs="仿宋"/>
                <w:sz w:val="18"/>
                <w:szCs w:val="18"/>
              </w:rPr>
            </w:pPr>
          </w:p>
        </w:tc>
        <w:tc>
          <w:tcPr>
            <w:tcW w:w="385" w:type="dxa"/>
            <w:shd w:val="clear" w:color="auto" w:fill="FFFF00"/>
            <w:vAlign w:val="center"/>
          </w:tcPr>
          <w:p w:rsidR="00CB4A9F" w:rsidRDefault="00CB4A9F">
            <w:pPr>
              <w:spacing w:line="240" w:lineRule="exact"/>
              <w:jc w:val="center"/>
              <w:rPr>
                <w:rFonts w:ascii="仿宋" w:eastAsia="仿宋" w:hAnsi="仿宋" w:cs="仿宋"/>
                <w:sz w:val="18"/>
                <w:szCs w:val="18"/>
              </w:rPr>
            </w:pPr>
          </w:p>
        </w:tc>
        <w:tc>
          <w:tcPr>
            <w:tcW w:w="512"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31</w:t>
            </w:r>
          </w:p>
        </w:tc>
        <w:tc>
          <w:tcPr>
            <w:tcW w:w="580"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1723</w:t>
            </w:r>
          </w:p>
        </w:tc>
        <w:tc>
          <w:tcPr>
            <w:tcW w:w="580"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1483</w:t>
            </w:r>
          </w:p>
        </w:tc>
        <w:tc>
          <w:tcPr>
            <w:tcW w:w="580"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240</w:t>
            </w:r>
          </w:p>
        </w:tc>
        <w:tc>
          <w:tcPr>
            <w:tcW w:w="485"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38</w:t>
            </w:r>
          </w:p>
        </w:tc>
        <w:tc>
          <w:tcPr>
            <w:tcW w:w="485"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36</w:t>
            </w:r>
          </w:p>
        </w:tc>
        <w:tc>
          <w:tcPr>
            <w:tcW w:w="485"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18</w:t>
            </w:r>
          </w:p>
        </w:tc>
        <w:tc>
          <w:tcPr>
            <w:tcW w:w="485"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15</w:t>
            </w:r>
          </w:p>
        </w:tc>
        <w:tc>
          <w:tcPr>
            <w:tcW w:w="485"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85"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99</w:t>
            </w:r>
          </w:p>
        </w:tc>
        <w:tc>
          <w:tcPr>
            <w:tcW w:w="485"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1723</w:t>
            </w:r>
          </w:p>
        </w:tc>
        <w:tc>
          <w:tcPr>
            <w:tcW w:w="488" w:type="dxa"/>
            <w:shd w:val="clear" w:color="auto" w:fill="FFFF00"/>
            <w:vAlign w:val="center"/>
          </w:tcPr>
          <w:p w:rsidR="00CB4A9F" w:rsidRDefault="00CB4A9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1483</w:t>
            </w:r>
          </w:p>
        </w:tc>
        <w:tc>
          <w:tcPr>
            <w:tcW w:w="1078" w:type="dxa"/>
            <w:shd w:val="clear" w:color="auto" w:fill="FFFF00"/>
            <w:vAlign w:val="center"/>
          </w:tcPr>
          <w:p w:rsidR="00CB4A9F" w:rsidRDefault="00CB4A9F">
            <w:pPr>
              <w:spacing w:line="240" w:lineRule="exact"/>
              <w:jc w:val="center"/>
              <w:rPr>
                <w:rFonts w:ascii="仿宋" w:eastAsia="仿宋" w:hAnsi="仿宋" w:cs="仿宋"/>
                <w:sz w:val="18"/>
                <w:szCs w:val="18"/>
              </w:rPr>
            </w:pPr>
          </w:p>
        </w:tc>
      </w:tr>
    </w:tbl>
    <w:p w:rsidR="00692AEF" w:rsidRDefault="00692AEF">
      <w:pPr>
        <w:spacing w:line="240" w:lineRule="atLeast"/>
        <w:jc w:val="center"/>
        <w:rPr>
          <w:rFonts w:ascii="仿宋_GB2312" w:eastAsia="仿宋_GB2312" w:cs="仿宋_GB2312"/>
          <w:sz w:val="18"/>
          <w:szCs w:val="18"/>
        </w:rPr>
      </w:pPr>
    </w:p>
    <w:p w:rsidR="00692AEF" w:rsidRDefault="00692AEF">
      <w:pPr>
        <w:spacing w:line="240" w:lineRule="atLeast"/>
        <w:rPr>
          <w:rFonts w:ascii="仿宋_GB2312" w:eastAsia="仿宋_GB2312" w:cs="仿宋_GB2312"/>
          <w:sz w:val="18"/>
          <w:szCs w:val="18"/>
        </w:rPr>
      </w:pPr>
    </w:p>
    <w:p w:rsidR="00692AEF" w:rsidRDefault="00692AEF">
      <w:pPr>
        <w:spacing w:line="240" w:lineRule="atLeast"/>
        <w:rPr>
          <w:rFonts w:ascii="仿宋_GB2312" w:eastAsia="仿宋_GB2312" w:cs="仿宋_GB2312"/>
          <w:sz w:val="18"/>
          <w:szCs w:val="18"/>
        </w:rPr>
      </w:pPr>
    </w:p>
    <w:p w:rsidR="00692AEF" w:rsidRDefault="00692AEF">
      <w:pPr>
        <w:spacing w:line="240" w:lineRule="atLeast"/>
        <w:rPr>
          <w:rFonts w:ascii="仿宋_GB2312" w:eastAsia="仿宋_GB2312" w:cs="仿宋_GB2312"/>
          <w:sz w:val="18"/>
          <w:szCs w:val="18"/>
        </w:rPr>
      </w:pPr>
    </w:p>
    <w:p w:rsidR="00692AEF" w:rsidRDefault="00DF781F">
      <w:pPr>
        <w:spacing w:line="240" w:lineRule="atLeast"/>
        <w:jc w:val="center"/>
        <w:rPr>
          <w:rFonts w:ascii="仿宋_GB2312" w:eastAsia="仿宋_GB2312" w:cs="仿宋_GB2312"/>
          <w:b/>
          <w:sz w:val="24"/>
          <w:szCs w:val="24"/>
        </w:rPr>
      </w:pPr>
      <w:r>
        <w:rPr>
          <w:rFonts w:ascii="仿宋_GB2312" w:eastAsia="仿宋_GB2312" w:cs="仿宋_GB2312" w:hint="eastAsia"/>
          <w:b/>
          <w:sz w:val="24"/>
          <w:szCs w:val="24"/>
        </w:rPr>
        <w:lastRenderedPageBreak/>
        <w:t>表</w:t>
      </w:r>
      <w:r>
        <w:rPr>
          <w:rFonts w:ascii="仿宋_GB2312" w:eastAsia="仿宋_GB2312" w:cs="仿宋_GB2312"/>
          <w:b/>
          <w:sz w:val="24"/>
          <w:szCs w:val="24"/>
        </w:rPr>
        <w:t>3</w:t>
      </w:r>
      <w:r>
        <w:rPr>
          <w:rFonts w:ascii="仿宋_GB2312" w:eastAsia="仿宋_GB2312" w:cs="仿宋_GB2312" w:hint="eastAsia"/>
          <w:b/>
          <w:sz w:val="24"/>
          <w:szCs w:val="24"/>
        </w:rPr>
        <w:t>：会展经济与管理专业选修课设置及教学进程表</w:t>
      </w:r>
    </w:p>
    <w:p w:rsidR="00692AEF" w:rsidRDefault="00692AEF">
      <w:pPr>
        <w:spacing w:line="240" w:lineRule="atLeast"/>
        <w:jc w:val="center"/>
        <w:rPr>
          <w:rFonts w:ascii="仿宋_GB2312" w:eastAsia="仿宋_GB2312" w:cs="仿宋_GB2312"/>
          <w:b/>
          <w:sz w:val="24"/>
          <w:szCs w:val="24"/>
        </w:rPr>
      </w:pPr>
    </w:p>
    <w:tbl>
      <w:tblPr>
        <w:tblW w:w="11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10"/>
        <w:gridCol w:w="1020"/>
        <w:gridCol w:w="1320"/>
        <w:gridCol w:w="405"/>
        <w:gridCol w:w="465"/>
        <w:gridCol w:w="567"/>
        <w:gridCol w:w="560"/>
        <w:gridCol w:w="560"/>
        <w:gridCol w:w="560"/>
        <w:gridCol w:w="463"/>
        <w:gridCol w:w="463"/>
        <w:gridCol w:w="463"/>
        <w:gridCol w:w="463"/>
        <w:gridCol w:w="463"/>
        <w:gridCol w:w="463"/>
        <w:gridCol w:w="463"/>
        <w:gridCol w:w="464"/>
        <w:gridCol w:w="917"/>
        <w:gridCol w:w="26"/>
      </w:tblGrid>
      <w:tr w:rsidR="00692AEF">
        <w:trPr>
          <w:gridAfter w:val="1"/>
          <w:wAfter w:w="26" w:type="dxa"/>
          <w:trHeight w:val="281"/>
          <w:jc w:val="center"/>
        </w:trPr>
        <w:tc>
          <w:tcPr>
            <w:tcW w:w="1036" w:type="dxa"/>
            <w:gridSpan w:val="2"/>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课程类别</w:t>
            </w:r>
          </w:p>
        </w:tc>
        <w:tc>
          <w:tcPr>
            <w:tcW w:w="1020"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课程代码</w:t>
            </w:r>
          </w:p>
        </w:tc>
        <w:tc>
          <w:tcPr>
            <w:tcW w:w="1320"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课程名称</w:t>
            </w:r>
          </w:p>
        </w:tc>
        <w:tc>
          <w:tcPr>
            <w:tcW w:w="870" w:type="dxa"/>
            <w:gridSpan w:val="2"/>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考核</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学期</w:t>
            </w:r>
          </w:p>
        </w:tc>
        <w:tc>
          <w:tcPr>
            <w:tcW w:w="567"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学分</w:t>
            </w:r>
          </w:p>
        </w:tc>
        <w:tc>
          <w:tcPr>
            <w:tcW w:w="1680" w:type="dxa"/>
            <w:gridSpan w:val="3"/>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学时</w:t>
            </w:r>
          </w:p>
        </w:tc>
        <w:tc>
          <w:tcPr>
            <w:tcW w:w="3705" w:type="dxa"/>
            <w:gridSpan w:val="8"/>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各</w:t>
            </w:r>
            <w:proofErr w:type="gramStart"/>
            <w:r>
              <w:rPr>
                <w:rFonts w:ascii="仿宋" w:eastAsia="仿宋" w:hAnsi="仿宋" w:cs="仿宋" w:hint="eastAsia"/>
                <w:sz w:val="18"/>
                <w:szCs w:val="18"/>
              </w:rPr>
              <w:t>学期周</w:t>
            </w:r>
            <w:proofErr w:type="gramEnd"/>
            <w:r>
              <w:rPr>
                <w:rFonts w:ascii="仿宋" w:eastAsia="仿宋" w:hAnsi="仿宋" w:cs="仿宋" w:hint="eastAsia"/>
                <w:sz w:val="18"/>
                <w:szCs w:val="18"/>
              </w:rPr>
              <w:t>学时分配</w:t>
            </w: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开课</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单位</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Merge/>
            <w:vAlign w:val="center"/>
          </w:tcPr>
          <w:p w:rsidR="00692AEF" w:rsidRDefault="00692AEF">
            <w:pPr>
              <w:spacing w:line="240" w:lineRule="exact"/>
              <w:jc w:val="center"/>
              <w:rPr>
                <w:rFonts w:ascii="仿宋" w:eastAsia="仿宋" w:hAnsi="仿宋" w:cs="仿宋"/>
                <w:sz w:val="18"/>
                <w:szCs w:val="18"/>
              </w:rPr>
            </w:pPr>
          </w:p>
        </w:tc>
        <w:tc>
          <w:tcPr>
            <w:tcW w:w="1320" w:type="dxa"/>
            <w:vMerge/>
            <w:vAlign w:val="center"/>
          </w:tcPr>
          <w:p w:rsidR="00692AEF" w:rsidRDefault="00692AEF">
            <w:pPr>
              <w:spacing w:line="240" w:lineRule="exact"/>
              <w:jc w:val="center"/>
              <w:rPr>
                <w:rFonts w:ascii="仿宋" w:eastAsia="仿宋" w:hAnsi="仿宋" w:cs="仿宋"/>
                <w:sz w:val="18"/>
                <w:szCs w:val="18"/>
              </w:rPr>
            </w:pPr>
          </w:p>
        </w:tc>
        <w:tc>
          <w:tcPr>
            <w:tcW w:w="4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考试</w:t>
            </w: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考查</w:t>
            </w:r>
          </w:p>
        </w:tc>
        <w:tc>
          <w:tcPr>
            <w:tcW w:w="567" w:type="dxa"/>
            <w:vMerge/>
            <w:vAlign w:val="center"/>
          </w:tcPr>
          <w:p w:rsidR="00692AEF" w:rsidRDefault="00692AEF">
            <w:pPr>
              <w:spacing w:line="240" w:lineRule="exact"/>
              <w:jc w:val="center"/>
              <w:rPr>
                <w:rFonts w:ascii="仿宋" w:eastAsia="仿宋" w:hAnsi="仿宋" w:cs="仿宋"/>
                <w:sz w:val="18"/>
                <w:szCs w:val="18"/>
              </w:rPr>
            </w:pP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总学时</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理论</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实验</w:t>
            </w: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14周</w:t>
            </w: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18/17周</w:t>
            </w: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18/17周</w:t>
            </w: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18/17周</w:t>
            </w: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18/17周</w:t>
            </w: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6</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18/17周</w:t>
            </w: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18周</w:t>
            </w:r>
          </w:p>
        </w:tc>
        <w:tc>
          <w:tcPr>
            <w:tcW w:w="46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15周</w:t>
            </w:r>
          </w:p>
        </w:tc>
        <w:tc>
          <w:tcPr>
            <w:tcW w:w="917" w:type="dxa"/>
            <w:vAlign w:val="center"/>
          </w:tcPr>
          <w:p w:rsidR="00692AEF" w:rsidRDefault="00692AEF">
            <w:pPr>
              <w:spacing w:line="240" w:lineRule="exact"/>
              <w:jc w:val="center"/>
              <w:rPr>
                <w:rFonts w:ascii="仿宋" w:eastAsia="仿宋" w:hAnsi="仿宋" w:cs="仿宋"/>
                <w:sz w:val="18"/>
                <w:szCs w:val="18"/>
              </w:rPr>
            </w:pPr>
          </w:p>
        </w:tc>
      </w:tr>
      <w:tr w:rsidR="00692AEF">
        <w:trPr>
          <w:gridAfter w:val="1"/>
          <w:wAfter w:w="26" w:type="dxa"/>
          <w:trHeight w:val="270"/>
          <w:jc w:val="center"/>
        </w:trPr>
        <w:tc>
          <w:tcPr>
            <w:tcW w:w="526" w:type="dxa"/>
            <w:vMerge w:val="restart"/>
            <w:vAlign w:val="center"/>
          </w:tcPr>
          <w:p w:rsidR="00692AEF" w:rsidRDefault="00692AEF">
            <w:pPr>
              <w:spacing w:line="240" w:lineRule="exact"/>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专业限选课</w:t>
            </w:r>
          </w:p>
          <w:p w:rsidR="00692AEF" w:rsidRDefault="00692AEF">
            <w:pPr>
              <w:spacing w:line="240" w:lineRule="exact"/>
              <w:jc w:val="center"/>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340学时，占14.03%</w:t>
            </w:r>
          </w:p>
        </w:tc>
        <w:tc>
          <w:tcPr>
            <w:tcW w:w="510" w:type="dxa"/>
            <w:vMerge w:val="restart"/>
            <w:vAlign w:val="center"/>
          </w:tcPr>
          <w:p w:rsidR="00692AEF" w:rsidRDefault="00692AEF">
            <w:pPr>
              <w:spacing w:line="240" w:lineRule="exact"/>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技术技能</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方向</w:t>
            </w: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广告学</w:t>
            </w:r>
          </w:p>
        </w:tc>
        <w:tc>
          <w:tcPr>
            <w:tcW w:w="4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465" w:type="dxa"/>
            <w:vAlign w:val="center"/>
          </w:tcPr>
          <w:p w:rsidR="00692AEF" w:rsidRDefault="00692AEF">
            <w:pPr>
              <w:spacing w:line="240" w:lineRule="exact"/>
              <w:jc w:val="center"/>
              <w:rPr>
                <w:rFonts w:ascii="仿宋" w:eastAsia="仿宋" w:hAnsi="仿宋" w:cs="仿宋"/>
                <w:sz w:val="18"/>
                <w:szCs w:val="18"/>
              </w:rPr>
            </w:pP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40</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11</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526" w:type="dxa"/>
            <w:vMerge/>
            <w:vAlign w:val="center"/>
          </w:tcPr>
          <w:p w:rsidR="00692AEF" w:rsidRDefault="00692AEF">
            <w:pPr>
              <w:spacing w:line="240" w:lineRule="exact"/>
              <w:jc w:val="center"/>
              <w:rPr>
                <w:rFonts w:ascii="仿宋" w:eastAsia="仿宋" w:hAnsi="仿宋" w:cs="仿宋"/>
                <w:sz w:val="18"/>
                <w:szCs w:val="18"/>
              </w:rPr>
            </w:pPr>
          </w:p>
        </w:tc>
        <w:tc>
          <w:tcPr>
            <w:tcW w:w="510" w:type="dxa"/>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旅游创意策划</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26</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526" w:type="dxa"/>
            <w:vMerge/>
            <w:vAlign w:val="center"/>
          </w:tcPr>
          <w:p w:rsidR="00692AEF" w:rsidRDefault="00692AEF">
            <w:pPr>
              <w:spacing w:line="240" w:lineRule="exact"/>
              <w:jc w:val="center"/>
              <w:rPr>
                <w:rFonts w:ascii="仿宋" w:eastAsia="仿宋" w:hAnsi="仿宋" w:cs="仿宋"/>
                <w:sz w:val="18"/>
                <w:szCs w:val="18"/>
              </w:rPr>
            </w:pPr>
          </w:p>
        </w:tc>
        <w:tc>
          <w:tcPr>
            <w:tcW w:w="510" w:type="dxa"/>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会展文案</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526" w:type="dxa"/>
            <w:vMerge/>
            <w:vAlign w:val="center"/>
          </w:tcPr>
          <w:p w:rsidR="00692AEF" w:rsidRDefault="00692AEF">
            <w:pPr>
              <w:spacing w:line="240" w:lineRule="exact"/>
              <w:jc w:val="center"/>
              <w:rPr>
                <w:rFonts w:ascii="仿宋" w:eastAsia="仿宋" w:hAnsi="仿宋" w:cs="仿宋"/>
                <w:sz w:val="18"/>
                <w:szCs w:val="18"/>
              </w:rPr>
            </w:pPr>
          </w:p>
        </w:tc>
        <w:tc>
          <w:tcPr>
            <w:tcW w:w="510" w:type="dxa"/>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会议运营管理</w:t>
            </w:r>
          </w:p>
        </w:tc>
        <w:tc>
          <w:tcPr>
            <w:tcW w:w="4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465" w:type="dxa"/>
            <w:vAlign w:val="center"/>
          </w:tcPr>
          <w:p w:rsidR="00692AEF" w:rsidRDefault="00692AEF">
            <w:pPr>
              <w:spacing w:line="240" w:lineRule="exact"/>
              <w:jc w:val="center"/>
              <w:rPr>
                <w:rFonts w:ascii="仿宋" w:eastAsia="仿宋" w:hAnsi="仿宋" w:cs="仿宋"/>
                <w:sz w:val="18"/>
                <w:szCs w:val="18"/>
              </w:rPr>
            </w:pP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40</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11</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526" w:type="dxa"/>
            <w:vMerge/>
            <w:vAlign w:val="center"/>
          </w:tcPr>
          <w:p w:rsidR="00692AEF" w:rsidRDefault="00692AEF">
            <w:pPr>
              <w:spacing w:line="240" w:lineRule="exact"/>
              <w:jc w:val="center"/>
              <w:rPr>
                <w:rFonts w:ascii="仿宋" w:eastAsia="仿宋" w:hAnsi="仿宋" w:cs="仿宋"/>
                <w:sz w:val="18"/>
                <w:szCs w:val="18"/>
              </w:rPr>
            </w:pPr>
          </w:p>
        </w:tc>
        <w:tc>
          <w:tcPr>
            <w:tcW w:w="510" w:type="dxa"/>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会展场馆经营与管理管理</w:t>
            </w:r>
          </w:p>
        </w:tc>
        <w:tc>
          <w:tcPr>
            <w:tcW w:w="4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465" w:type="dxa"/>
            <w:vAlign w:val="center"/>
          </w:tcPr>
          <w:p w:rsidR="00692AEF" w:rsidRDefault="00692AEF">
            <w:pPr>
              <w:spacing w:line="240" w:lineRule="exact"/>
              <w:jc w:val="center"/>
              <w:rPr>
                <w:rFonts w:ascii="仿宋" w:eastAsia="仿宋" w:hAnsi="仿宋" w:cs="仿宋"/>
                <w:sz w:val="18"/>
                <w:szCs w:val="18"/>
              </w:rPr>
            </w:pP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20</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526" w:type="dxa"/>
            <w:vMerge/>
            <w:vAlign w:val="center"/>
          </w:tcPr>
          <w:p w:rsidR="00692AEF" w:rsidRDefault="00692AEF">
            <w:pPr>
              <w:spacing w:line="240" w:lineRule="exact"/>
              <w:jc w:val="center"/>
              <w:rPr>
                <w:rFonts w:ascii="仿宋" w:eastAsia="仿宋" w:hAnsi="仿宋" w:cs="仿宋"/>
                <w:sz w:val="18"/>
                <w:szCs w:val="18"/>
              </w:rPr>
            </w:pPr>
          </w:p>
        </w:tc>
        <w:tc>
          <w:tcPr>
            <w:tcW w:w="510" w:type="dxa"/>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color w:val="FF0000"/>
                <w:sz w:val="18"/>
                <w:szCs w:val="18"/>
              </w:rPr>
            </w:pPr>
            <w:r>
              <w:rPr>
                <w:rFonts w:ascii="仿宋" w:eastAsia="仿宋" w:hAnsi="仿宋" w:cs="仿宋" w:hint="eastAsia"/>
                <w:bCs/>
                <w:sz w:val="18"/>
                <w:szCs w:val="18"/>
              </w:rPr>
              <w:t>会展多媒体设计</w:t>
            </w:r>
          </w:p>
        </w:tc>
        <w:tc>
          <w:tcPr>
            <w:tcW w:w="4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465" w:type="dxa"/>
            <w:vAlign w:val="center"/>
          </w:tcPr>
          <w:p w:rsidR="00692AEF" w:rsidRDefault="00692AEF">
            <w:pPr>
              <w:spacing w:line="240" w:lineRule="exact"/>
              <w:jc w:val="center"/>
              <w:rPr>
                <w:rFonts w:ascii="仿宋" w:eastAsia="仿宋" w:hAnsi="仿宋" w:cs="仿宋"/>
                <w:sz w:val="18"/>
                <w:szCs w:val="18"/>
              </w:rPr>
            </w:pP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10</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526" w:type="dxa"/>
            <w:vMerge/>
            <w:vAlign w:val="center"/>
          </w:tcPr>
          <w:p w:rsidR="00692AEF" w:rsidRDefault="00692AEF">
            <w:pPr>
              <w:spacing w:line="240" w:lineRule="exact"/>
              <w:jc w:val="center"/>
              <w:rPr>
                <w:rFonts w:ascii="仿宋" w:eastAsia="仿宋" w:hAnsi="仿宋" w:cs="仿宋"/>
                <w:sz w:val="18"/>
                <w:szCs w:val="18"/>
              </w:rPr>
            </w:pPr>
          </w:p>
        </w:tc>
        <w:tc>
          <w:tcPr>
            <w:tcW w:w="510" w:type="dxa"/>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茶文化旅游概论</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10</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526" w:type="dxa"/>
            <w:vMerge/>
            <w:vAlign w:val="center"/>
          </w:tcPr>
          <w:p w:rsidR="00692AEF" w:rsidRDefault="00692AEF">
            <w:pPr>
              <w:spacing w:line="240" w:lineRule="exact"/>
              <w:jc w:val="center"/>
              <w:rPr>
                <w:rFonts w:ascii="仿宋" w:eastAsia="仿宋" w:hAnsi="仿宋" w:cs="仿宋"/>
                <w:sz w:val="18"/>
                <w:szCs w:val="18"/>
              </w:rPr>
            </w:pPr>
          </w:p>
        </w:tc>
        <w:tc>
          <w:tcPr>
            <w:tcW w:w="510" w:type="dxa"/>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绿色会展</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10</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茶学院</w:t>
            </w:r>
          </w:p>
        </w:tc>
      </w:tr>
      <w:tr w:rsidR="00692AEF">
        <w:trPr>
          <w:gridAfter w:val="1"/>
          <w:wAfter w:w="26" w:type="dxa"/>
          <w:trHeight w:val="487"/>
          <w:jc w:val="center"/>
        </w:trPr>
        <w:tc>
          <w:tcPr>
            <w:tcW w:w="526" w:type="dxa"/>
            <w:vMerge/>
            <w:vAlign w:val="center"/>
          </w:tcPr>
          <w:p w:rsidR="00692AEF" w:rsidRDefault="00692AEF">
            <w:pPr>
              <w:spacing w:line="240" w:lineRule="exact"/>
              <w:jc w:val="center"/>
              <w:rPr>
                <w:rFonts w:ascii="仿宋" w:eastAsia="仿宋" w:hAnsi="仿宋" w:cs="仿宋"/>
                <w:sz w:val="18"/>
                <w:szCs w:val="18"/>
              </w:rPr>
            </w:pPr>
          </w:p>
        </w:tc>
        <w:tc>
          <w:tcPr>
            <w:tcW w:w="510" w:type="dxa"/>
            <w:vMerge/>
            <w:vAlign w:val="center"/>
          </w:tcPr>
          <w:p w:rsidR="00692AEF" w:rsidRDefault="00692AEF">
            <w:pPr>
              <w:spacing w:line="240" w:lineRule="exact"/>
              <w:jc w:val="center"/>
              <w:rPr>
                <w:rFonts w:ascii="仿宋" w:eastAsia="仿宋" w:hAnsi="仿宋" w:cs="仿宋"/>
                <w:sz w:val="18"/>
                <w:szCs w:val="18"/>
              </w:rPr>
            </w:pPr>
          </w:p>
        </w:tc>
        <w:tc>
          <w:tcPr>
            <w:tcW w:w="2340" w:type="dxa"/>
            <w:gridSpan w:val="2"/>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小计 8门</w:t>
            </w:r>
          </w:p>
        </w:tc>
        <w:tc>
          <w:tcPr>
            <w:tcW w:w="405"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65"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567"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20</w:t>
            </w:r>
          </w:p>
        </w:tc>
        <w:tc>
          <w:tcPr>
            <w:tcW w:w="560"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340</w:t>
            </w:r>
          </w:p>
        </w:tc>
        <w:tc>
          <w:tcPr>
            <w:tcW w:w="560"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215</w:t>
            </w:r>
          </w:p>
        </w:tc>
        <w:tc>
          <w:tcPr>
            <w:tcW w:w="560"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128</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10</w:t>
            </w:r>
          </w:p>
        </w:tc>
        <w:tc>
          <w:tcPr>
            <w:tcW w:w="463" w:type="dxa"/>
            <w:shd w:val="clear" w:color="auto" w:fill="FFFF00"/>
            <w:vAlign w:val="center"/>
          </w:tcPr>
          <w:p w:rsidR="00692AEF" w:rsidRDefault="00692AEF">
            <w:pPr>
              <w:widowControl/>
              <w:jc w:val="left"/>
              <w:textAlignment w:val="center"/>
              <w:rPr>
                <w:rFonts w:ascii="仿宋" w:eastAsia="仿宋" w:hAnsi="仿宋" w:cs="仿宋"/>
                <w:sz w:val="18"/>
                <w:szCs w:val="18"/>
              </w:rPr>
            </w:pPr>
          </w:p>
        </w:tc>
        <w:tc>
          <w:tcPr>
            <w:tcW w:w="464" w:type="dxa"/>
            <w:shd w:val="clear" w:color="auto" w:fill="FFFF00"/>
            <w:vAlign w:val="center"/>
          </w:tcPr>
          <w:p w:rsidR="00692AEF" w:rsidRDefault="00692AEF">
            <w:pPr>
              <w:widowControl/>
              <w:jc w:val="left"/>
              <w:textAlignment w:val="center"/>
              <w:rPr>
                <w:rFonts w:ascii="仿宋" w:eastAsia="仿宋" w:hAnsi="仿宋" w:cs="仿宋"/>
                <w:sz w:val="18"/>
                <w:szCs w:val="18"/>
              </w:rPr>
            </w:pPr>
          </w:p>
        </w:tc>
        <w:tc>
          <w:tcPr>
            <w:tcW w:w="917" w:type="dxa"/>
            <w:shd w:val="clear" w:color="auto" w:fill="FFFF00"/>
            <w:vAlign w:val="center"/>
          </w:tcPr>
          <w:p w:rsidR="00692AEF" w:rsidRDefault="00692AEF">
            <w:pPr>
              <w:widowControl/>
              <w:jc w:val="left"/>
              <w:textAlignment w:val="center"/>
              <w:rPr>
                <w:rFonts w:ascii="仿宋" w:eastAsia="仿宋" w:hAnsi="仿宋" w:cs="仿宋"/>
                <w:sz w:val="18"/>
                <w:szCs w:val="18"/>
              </w:rPr>
            </w:pPr>
          </w:p>
        </w:tc>
      </w:tr>
      <w:tr w:rsidR="00692AEF">
        <w:trPr>
          <w:gridAfter w:val="1"/>
          <w:wAfter w:w="26" w:type="dxa"/>
          <w:trHeight w:val="282"/>
          <w:jc w:val="center"/>
        </w:trPr>
        <w:tc>
          <w:tcPr>
            <w:tcW w:w="1036" w:type="dxa"/>
            <w:gridSpan w:val="2"/>
            <w:vMerge w:val="restart"/>
            <w:vAlign w:val="center"/>
          </w:tcPr>
          <w:tbl>
            <w:tblPr>
              <w:tblW w:w="1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510"/>
            </w:tblGrid>
            <w:tr w:rsidR="00692AEF">
              <w:trPr>
                <w:trHeight w:val="4457"/>
                <w:jc w:val="center"/>
              </w:trPr>
              <w:tc>
                <w:tcPr>
                  <w:tcW w:w="526" w:type="dxa"/>
                  <w:vAlign w:val="center"/>
                </w:tcPr>
                <w:p w:rsidR="00692AEF" w:rsidRDefault="00692AEF">
                  <w:pPr>
                    <w:spacing w:line="240" w:lineRule="exact"/>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专业限选课</w:t>
                  </w:r>
                </w:p>
                <w:p w:rsidR="00692AEF" w:rsidRDefault="00692AEF">
                  <w:pPr>
                    <w:spacing w:line="240" w:lineRule="exact"/>
                    <w:jc w:val="center"/>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340学时，占14.03%</w:t>
                  </w:r>
                </w:p>
              </w:tc>
              <w:tc>
                <w:tcPr>
                  <w:tcW w:w="510" w:type="dxa"/>
                  <w:vAlign w:val="center"/>
                </w:tcPr>
                <w:p w:rsidR="00692AEF" w:rsidRDefault="00692AEF">
                  <w:pPr>
                    <w:spacing w:line="240" w:lineRule="exact"/>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创新拓展方向</w:t>
                  </w:r>
                </w:p>
              </w:tc>
            </w:tr>
          </w:tbl>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会展经济与管理专业发展前沿</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研究方法</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20</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会计学原理</w:t>
            </w:r>
          </w:p>
        </w:tc>
        <w:tc>
          <w:tcPr>
            <w:tcW w:w="4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465" w:type="dxa"/>
            <w:vAlign w:val="center"/>
          </w:tcPr>
          <w:p w:rsidR="00692AEF" w:rsidRDefault="00692AEF">
            <w:pPr>
              <w:spacing w:line="240" w:lineRule="exact"/>
              <w:jc w:val="center"/>
              <w:rPr>
                <w:rFonts w:ascii="仿宋" w:eastAsia="仿宋" w:hAnsi="仿宋" w:cs="仿宋"/>
                <w:sz w:val="18"/>
                <w:szCs w:val="18"/>
              </w:rPr>
            </w:pP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20</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旅游规划理论与方法</w:t>
            </w:r>
          </w:p>
        </w:tc>
        <w:tc>
          <w:tcPr>
            <w:tcW w:w="4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465" w:type="dxa"/>
            <w:vAlign w:val="center"/>
          </w:tcPr>
          <w:p w:rsidR="00692AEF" w:rsidRDefault="00692AEF">
            <w:pPr>
              <w:spacing w:line="240" w:lineRule="exact"/>
              <w:jc w:val="center"/>
              <w:rPr>
                <w:rFonts w:ascii="仿宋" w:eastAsia="仿宋" w:hAnsi="仿宋" w:cs="仿宋"/>
                <w:sz w:val="18"/>
                <w:szCs w:val="18"/>
              </w:rPr>
            </w:pP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计算机辅助制图</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26</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旅游企业战略管理</w:t>
            </w:r>
          </w:p>
        </w:tc>
        <w:tc>
          <w:tcPr>
            <w:tcW w:w="4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465" w:type="dxa"/>
            <w:vAlign w:val="center"/>
          </w:tcPr>
          <w:p w:rsidR="00692AEF" w:rsidRDefault="00692AEF">
            <w:pPr>
              <w:spacing w:line="240" w:lineRule="exact"/>
              <w:jc w:val="center"/>
              <w:rPr>
                <w:rFonts w:ascii="仿宋" w:eastAsia="仿宋" w:hAnsi="仿宋" w:cs="仿宋"/>
                <w:sz w:val="18"/>
                <w:szCs w:val="18"/>
              </w:rPr>
            </w:pP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51</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21</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英语写作</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26</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旅游电子商务</w:t>
            </w:r>
          </w:p>
        </w:tc>
        <w:tc>
          <w:tcPr>
            <w:tcW w:w="40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465" w:type="dxa"/>
            <w:vAlign w:val="center"/>
          </w:tcPr>
          <w:p w:rsidR="00692AEF" w:rsidRDefault="00692AEF">
            <w:pPr>
              <w:spacing w:line="240" w:lineRule="exact"/>
              <w:jc w:val="center"/>
              <w:rPr>
                <w:rFonts w:ascii="仿宋" w:eastAsia="仿宋" w:hAnsi="仿宋" w:cs="仿宋"/>
                <w:sz w:val="18"/>
                <w:szCs w:val="18"/>
              </w:rPr>
            </w:pP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519"/>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2340" w:type="dxa"/>
            <w:gridSpan w:val="2"/>
            <w:shd w:val="clear" w:color="auto" w:fill="FFFF00"/>
            <w:vAlign w:val="center"/>
          </w:tcPr>
          <w:p w:rsidR="00692AEF" w:rsidRDefault="00DF781F">
            <w:pPr>
              <w:spacing w:line="240" w:lineRule="exact"/>
              <w:jc w:val="center"/>
              <w:rPr>
                <w:rFonts w:ascii="仿宋" w:eastAsia="仿宋" w:hAnsi="仿宋" w:cs="仿宋"/>
                <w:sz w:val="18"/>
                <w:szCs w:val="18"/>
                <w:highlight w:val="yellow"/>
              </w:rPr>
            </w:pPr>
            <w:r>
              <w:rPr>
                <w:rFonts w:ascii="仿宋" w:eastAsia="仿宋" w:hAnsi="仿宋" w:cs="仿宋" w:hint="eastAsia"/>
                <w:sz w:val="18"/>
                <w:szCs w:val="18"/>
                <w:highlight w:val="yellow"/>
              </w:rPr>
              <w:t>小计8门</w:t>
            </w:r>
          </w:p>
        </w:tc>
        <w:tc>
          <w:tcPr>
            <w:tcW w:w="405" w:type="dxa"/>
            <w:shd w:val="clear" w:color="auto" w:fill="FFFF00"/>
            <w:vAlign w:val="center"/>
          </w:tcPr>
          <w:p w:rsidR="00692AEF" w:rsidRDefault="00692AEF">
            <w:pPr>
              <w:spacing w:line="240" w:lineRule="exact"/>
              <w:jc w:val="center"/>
              <w:rPr>
                <w:rFonts w:ascii="仿宋" w:eastAsia="仿宋" w:hAnsi="仿宋" w:cs="仿宋"/>
                <w:sz w:val="18"/>
                <w:szCs w:val="18"/>
                <w:highlight w:val="yellow"/>
              </w:rPr>
            </w:pPr>
          </w:p>
        </w:tc>
        <w:tc>
          <w:tcPr>
            <w:tcW w:w="465" w:type="dxa"/>
            <w:shd w:val="clear" w:color="auto" w:fill="FFFF00"/>
            <w:vAlign w:val="center"/>
          </w:tcPr>
          <w:p w:rsidR="00692AEF" w:rsidRDefault="00692AEF">
            <w:pPr>
              <w:spacing w:line="240" w:lineRule="exact"/>
              <w:jc w:val="center"/>
              <w:rPr>
                <w:rFonts w:ascii="仿宋" w:eastAsia="仿宋" w:hAnsi="仿宋" w:cs="仿宋"/>
                <w:sz w:val="18"/>
                <w:szCs w:val="18"/>
                <w:highlight w:val="yellow"/>
              </w:rPr>
            </w:pPr>
          </w:p>
        </w:tc>
        <w:tc>
          <w:tcPr>
            <w:tcW w:w="567"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20</w:t>
            </w:r>
          </w:p>
        </w:tc>
        <w:tc>
          <w:tcPr>
            <w:tcW w:w="560"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340</w:t>
            </w:r>
          </w:p>
        </w:tc>
        <w:tc>
          <w:tcPr>
            <w:tcW w:w="560"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189</w:t>
            </w:r>
          </w:p>
        </w:tc>
        <w:tc>
          <w:tcPr>
            <w:tcW w:w="560"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151</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10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highlight w:val="yellow"/>
              </w:rPr>
            </w:pPr>
            <w:r>
              <w:rPr>
                <w:rFonts w:ascii="仿宋" w:eastAsia="仿宋" w:hAnsi="仿宋" w:cs="仿宋" w:hint="eastAsia"/>
                <w:kern w:val="0"/>
                <w:sz w:val="18"/>
                <w:szCs w:val="18"/>
                <w:highlight w:val="yellow"/>
              </w:rPr>
              <w:t>10</w:t>
            </w:r>
          </w:p>
        </w:tc>
        <w:tc>
          <w:tcPr>
            <w:tcW w:w="463" w:type="dxa"/>
            <w:shd w:val="clear" w:color="auto" w:fill="FFFF00"/>
            <w:vAlign w:val="center"/>
          </w:tcPr>
          <w:p w:rsidR="00692AEF" w:rsidRDefault="00692AEF">
            <w:pPr>
              <w:spacing w:line="240" w:lineRule="exact"/>
              <w:jc w:val="center"/>
              <w:rPr>
                <w:rFonts w:ascii="仿宋" w:eastAsia="仿宋" w:hAnsi="仿宋" w:cs="仿宋"/>
                <w:sz w:val="18"/>
                <w:szCs w:val="18"/>
                <w:highlight w:val="yellow"/>
              </w:rPr>
            </w:pPr>
          </w:p>
        </w:tc>
        <w:tc>
          <w:tcPr>
            <w:tcW w:w="464" w:type="dxa"/>
            <w:shd w:val="clear" w:color="auto" w:fill="FFFF00"/>
            <w:vAlign w:val="center"/>
          </w:tcPr>
          <w:p w:rsidR="00692AEF" w:rsidRDefault="00692AEF">
            <w:pPr>
              <w:spacing w:line="240" w:lineRule="exact"/>
              <w:jc w:val="center"/>
              <w:rPr>
                <w:rFonts w:ascii="仿宋" w:eastAsia="仿宋" w:hAnsi="仿宋" w:cs="仿宋"/>
                <w:sz w:val="18"/>
                <w:szCs w:val="18"/>
                <w:highlight w:val="yellow"/>
              </w:rPr>
            </w:pPr>
          </w:p>
        </w:tc>
        <w:tc>
          <w:tcPr>
            <w:tcW w:w="917" w:type="dxa"/>
            <w:shd w:val="clear" w:color="auto" w:fill="FFFF00"/>
            <w:vAlign w:val="center"/>
          </w:tcPr>
          <w:p w:rsidR="00692AEF" w:rsidRDefault="00692AEF">
            <w:pPr>
              <w:spacing w:line="240" w:lineRule="exact"/>
              <w:jc w:val="center"/>
              <w:rPr>
                <w:rFonts w:ascii="仿宋" w:eastAsia="仿宋" w:hAnsi="仿宋" w:cs="仿宋"/>
                <w:sz w:val="18"/>
                <w:szCs w:val="18"/>
                <w:highlight w:val="yellow"/>
              </w:rPr>
            </w:pPr>
          </w:p>
        </w:tc>
      </w:tr>
      <w:tr w:rsidR="00692AEF">
        <w:trPr>
          <w:gridAfter w:val="1"/>
          <w:wAfter w:w="26" w:type="dxa"/>
          <w:trHeight w:val="141"/>
          <w:jc w:val="center"/>
        </w:trPr>
        <w:tc>
          <w:tcPr>
            <w:tcW w:w="1036" w:type="dxa"/>
            <w:gridSpan w:val="2"/>
            <w:vMerge w:val="restart"/>
            <w:vAlign w:val="center"/>
          </w:tcPr>
          <w:p w:rsidR="00692AEF" w:rsidRDefault="00692AEF">
            <w:pPr>
              <w:spacing w:line="240" w:lineRule="exact"/>
              <w:jc w:val="center"/>
              <w:rPr>
                <w:rFonts w:ascii="仿宋" w:eastAsia="仿宋" w:hAnsi="仿宋" w:cs="仿宋"/>
                <w:sz w:val="18"/>
                <w:szCs w:val="18"/>
              </w:rPr>
            </w:pPr>
          </w:p>
          <w:p w:rsidR="00692AEF" w:rsidRDefault="00692AEF">
            <w:pPr>
              <w:spacing w:line="240" w:lineRule="exact"/>
              <w:jc w:val="center"/>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专业任</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选课</w:t>
            </w:r>
          </w:p>
          <w:p w:rsidR="00692AEF" w:rsidRDefault="00692AEF">
            <w:pPr>
              <w:spacing w:line="240" w:lineRule="exact"/>
              <w:jc w:val="center"/>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180学时，占7.43%</w:t>
            </w:r>
          </w:p>
          <w:p w:rsidR="00692AEF" w:rsidRDefault="00692AEF">
            <w:pPr>
              <w:spacing w:line="240" w:lineRule="exact"/>
              <w:jc w:val="center"/>
              <w:rPr>
                <w:rFonts w:ascii="仿宋" w:eastAsia="仿宋" w:hAnsi="仿宋" w:cs="仿宋"/>
                <w:sz w:val="18"/>
                <w:szCs w:val="18"/>
              </w:rPr>
            </w:pP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任选5门，10学分</w:t>
            </w: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会展职业发展与能力培养</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旅游管理发展前沿</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会展实务</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20</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旅游法</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6</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商务英语</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24</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gridAfter w:val="1"/>
          <w:wAfter w:w="26" w:type="dxa"/>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国际会展业概</w:t>
            </w:r>
            <w:r>
              <w:rPr>
                <w:rFonts w:ascii="仿宋" w:eastAsia="仿宋" w:hAnsi="仿宋" w:cs="仿宋" w:hint="eastAsia"/>
                <w:sz w:val="18"/>
                <w:szCs w:val="18"/>
              </w:rPr>
              <w:lastRenderedPageBreak/>
              <w:t>览</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1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w:t>
            </w:r>
            <w:r>
              <w:rPr>
                <w:rFonts w:ascii="仿宋" w:eastAsia="仿宋" w:hAnsi="仿宋" w:cs="仿宋" w:hint="eastAsia"/>
                <w:sz w:val="18"/>
                <w:szCs w:val="18"/>
              </w:rPr>
              <w:lastRenderedPageBreak/>
              <w:t>理学院</w:t>
            </w:r>
          </w:p>
        </w:tc>
      </w:tr>
      <w:tr w:rsidR="00692AEF">
        <w:trPr>
          <w:trHeight w:val="258"/>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营销调研</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24</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43" w:type="dxa"/>
            <w:gridSpan w:val="2"/>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旅游公文写作</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43" w:type="dxa"/>
            <w:gridSpan w:val="2"/>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旅游美学</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43" w:type="dxa"/>
            <w:gridSpan w:val="2"/>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1020" w:type="dxa"/>
            <w:vAlign w:val="center"/>
          </w:tcPr>
          <w:p w:rsidR="00692AEF" w:rsidRDefault="00692AEF">
            <w:pPr>
              <w:spacing w:line="240" w:lineRule="exact"/>
              <w:jc w:val="center"/>
              <w:rPr>
                <w:rFonts w:ascii="仿宋" w:eastAsia="仿宋" w:hAnsi="仿宋" w:cs="仿宋"/>
                <w:sz w:val="18"/>
                <w:szCs w:val="18"/>
              </w:rPr>
            </w:pPr>
          </w:p>
        </w:tc>
        <w:tc>
          <w:tcPr>
            <w:tcW w:w="132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旅游心理学</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w:t>
            </w: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36</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22</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14</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43" w:type="dxa"/>
            <w:gridSpan w:val="2"/>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141"/>
          <w:jc w:val="center"/>
        </w:trPr>
        <w:tc>
          <w:tcPr>
            <w:tcW w:w="1036" w:type="dxa"/>
            <w:gridSpan w:val="2"/>
            <w:vMerge/>
            <w:vAlign w:val="center"/>
          </w:tcPr>
          <w:p w:rsidR="00692AEF" w:rsidRDefault="00692AEF">
            <w:pPr>
              <w:spacing w:line="240" w:lineRule="exact"/>
              <w:jc w:val="center"/>
              <w:rPr>
                <w:rFonts w:ascii="仿宋" w:eastAsia="仿宋" w:hAnsi="仿宋" w:cs="仿宋"/>
                <w:sz w:val="18"/>
                <w:szCs w:val="18"/>
              </w:rPr>
            </w:pPr>
          </w:p>
        </w:tc>
        <w:tc>
          <w:tcPr>
            <w:tcW w:w="2340" w:type="dxa"/>
            <w:gridSpan w:val="2"/>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小计 5门</w:t>
            </w:r>
          </w:p>
        </w:tc>
        <w:tc>
          <w:tcPr>
            <w:tcW w:w="405"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65"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567" w:type="dxa"/>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10</w:t>
            </w:r>
          </w:p>
        </w:tc>
        <w:tc>
          <w:tcPr>
            <w:tcW w:w="560" w:type="dxa"/>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180</w:t>
            </w:r>
          </w:p>
        </w:tc>
        <w:tc>
          <w:tcPr>
            <w:tcW w:w="560" w:type="dxa"/>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110</w:t>
            </w:r>
          </w:p>
        </w:tc>
        <w:tc>
          <w:tcPr>
            <w:tcW w:w="560" w:type="dxa"/>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70</w:t>
            </w:r>
          </w:p>
        </w:tc>
        <w:tc>
          <w:tcPr>
            <w:tcW w:w="463"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63"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63"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63"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63"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63" w:type="dxa"/>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10</w:t>
            </w:r>
          </w:p>
        </w:tc>
        <w:tc>
          <w:tcPr>
            <w:tcW w:w="463"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64"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943" w:type="dxa"/>
            <w:gridSpan w:val="2"/>
            <w:shd w:val="clear" w:color="auto" w:fill="FFFF00"/>
            <w:vAlign w:val="center"/>
          </w:tcPr>
          <w:p w:rsidR="00692AEF" w:rsidRDefault="00692AEF">
            <w:pPr>
              <w:spacing w:line="240" w:lineRule="exact"/>
              <w:jc w:val="center"/>
              <w:rPr>
                <w:rFonts w:ascii="仿宋" w:eastAsia="仿宋" w:hAnsi="仿宋" w:cs="仿宋"/>
                <w:sz w:val="18"/>
                <w:szCs w:val="18"/>
              </w:rPr>
            </w:pPr>
          </w:p>
        </w:tc>
      </w:tr>
      <w:tr w:rsidR="00692AEF">
        <w:trPr>
          <w:trHeight w:val="270"/>
          <w:jc w:val="center"/>
        </w:trPr>
        <w:tc>
          <w:tcPr>
            <w:tcW w:w="3376" w:type="dxa"/>
            <w:gridSpan w:val="4"/>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公共选修课6门</w:t>
            </w:r>
          </w:p>
        </w:tc>
        <w:tc>
          <w:tcPr>
            <w:tcW w:w="405" w:type="dxa"/>
            <w:vAlign w:val="center"/>
          </w:tcPr>
          <w:p w:rsidR="00692AEF" w:rsidRDefault="00692AEF">
            <w:pPr>
              <w:spacing w:line="240" w:lineRule="exact"/>
              <w:jc w:val="center"/>
              <w:rPr>
                <w:rFonts w:ascii="仿宋" w:eastAsia="仿宋" w:hAnsi="仿宋" w:cs="仿宋"/>
                <w:sz w:val="18"/>
                <w:szCs w:val="18"/>
              </w:rPr>
            </w:pPr>
          </w:p>
        </w:tc>
        <w:tc>
          <w:tcPr>
            <w:tcW w:w="465" w:type="dxa"/>
            <w:vAlign w:val="center"/>
          </w:tcPr>
          <w:p w:rsidR="00692AEF" w:rsidRDefault="00692AEF">
            <w:pPr>
              <w:spacing w:line="240" w:lineRule="exact"/>
              <w:jc w:val="center"/>
              <w:rPr>
                <w:rFonts w:ascii="仿宋" w:eastAsia="仿宋" w:hAnsi="仿宋" w:cs="仿宋"/>
                <w:sz w:val="18"/>
                <w:szCs w:val="18"/>
              </w:rPr>
            </w:pPr>
          </w:p>
        </w:tc>
        <w:tc>
          <w:tcPr>
            <w:tcW w:w="56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10</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180</w:t>
            </w:r>
          </w:p>
        </w:tc>
        <w:tc>
          <w:tcPr>
            <w:tcW w:w="560"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180</w:t>
            </w:r>
          </w:p>
        </w:tc>
        <w:tc>
          <w:tcPr>
            <w:tcW w:w="560"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3" w:type="dxa"/>
            <w:vAlign w:val="center"/>
          </w:tcPr>
          <w:p w:rsidR="00692AEF" w:rsidRDefault="00692AEF">
            <w:pPr>
              <w:spacing w:line="240" w:lineRule="exact"/>
              <w:jc w:val="center"/>
              <w:rPr>
                <w:rFonts w:ascii="仿宋" w:eastAsia="仿宋" w:hAnsi="仿宋" w:cs="仿宋"/>
                <w:sz w:val="18"/>
                <w:szCs w:val="18"/>
              </w:rPr>
            </w:pPr>
          </w:p>
        </w:tc>
        <w:tc>
          <w:tcPr>
            <w:tcW w:w="464" w:type="dxa"/>
            <w:vAlign w:val="center"/>
          </w:tcPr>
          <w:p w:rsidR="00692AEF" w:rsidRDefault="00692AEF">
            <w:pPr>
              <w:spacing w:line="240" w:lineRule="exact"/>
              <w:jc w:val="center"/>
              <w:rPr>
                <w:rFonts w:ascii="仿宋" w:eastAsia="仿宋" w:hAnsi="仿宋" w:cs="仿宋"/>
                <w:sz w:val="18"/>
                <w:szCs w:val="18"/>
              </w:rPr>
            </w:pPr>
          </w:p>
        </w:tc>
        <w:tc>
          <w:tcPr>
            <w:tcW w:w="943" w:type="dxa"/>
            <w:gridSpan w:val="2"/>
            <w:vAlign w:val="center"/>
          </w:tcPr>
          <w:p w:rsidR="00692AEF" w:rsidRDefault="00692AEF">
            <w:pPr>
              <w:spacing w:line="240" w:lineRule="exact"/>
              <w:jc w:val="center"/>
              <w:rPr>
                <w:rFonts w:ascii="仿宋" w:eastAsia="仿宋" w:hAnsi="仿宋" w:cs="仿宋"/>
                <w:sz w:val="18"/>
                <w:szCs w:val="18"/>
              </w:rPr>
            </w:pPr>
          </w:p>
        </w:tc>
      </w:tr>
      <w:tr w:rsidR="00692AEF">
        <w:trPr>
          <w:trHeight w:val="270"/>
          <w:jc w:val="center"/>
        </w:trPr>
        <w:tc>
          <w:tcPr>
            <w:tcW w:w="3376" w:type="dxa"/>
            <w:gridSpan w:val="4"/>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合计</w:t>
            </w:r>
          </w:p>
        </w:tc>
        <w:tc>
          <w:tcPr>
            <w:tcW w:w="405"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65"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567"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40</w:t>
            </w:r>
          </w:p>
        </w:tc>
        <w:tc>
          <w:tcPr>
            <w:tcW w:w="560"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700</w:t>
            </w:r>
          </w:p>
        </w:tc>
        <w:tc>
          <w:tcPr>
            <w:tcW w:w="560"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505</w:t>
            </w:r>
          </w:p>
        </w:tc>
        <w:tc>
          <w:tcPr>
            <w:tcW w:w="560"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198</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10</w:t>
            </w:r>
          </w:p>
        </w:tc>
        <w:tc>
          <w:tcPr>
            <w:tcW w:w="463" w:type="dxa"/>
            <w:shd w:val="clear" w:color="auto" w:fill="FFFF00"/>
            <w:vAlign w:val="center"/>
          </w:tcPr>
          <w:p w:rsidR="00692AEF" w:rsidRDefault="00DF781F">
            <w:pPr>
              <w:widowControl/>
              <w:jc w:val="left"/>
              <w:textAlignment w:val="center"/>
              <w:rPr>
                <w:rFonts w:ascii="仿宋" w:eastAsia="仿宋" w:hAnsi="仿宋" w:cs="仿宋"/>
                <w:sz w:val="18"/>
                <w:szCs w:val="18"/>
              </w:rPr>
            </w:pPr>
            <w:r>
              <w:rPr>
                <w:rFonts w:ascii="仿宋" w:eastAsia="仿宋" w:hAnsi="仿宋" w:cs="仿宋" w:hint="eastAsia"/>
                <w:kern w:val="0"/>
                <w:sz w:val="18"/>
                <w:szCs w:val="18"/>
              </w:rPr>
              <w:t>20</w:t>
            </w:r>
          </w:p>
        </w:tc>
        <w:tc>
          <w:tcPr>
            <w:tcW w:w="463" w:type="dxa"/>
            <w:shd w:val="clear" w:color="auto" w:fill="FFFF00"/>
            <w:vAlign w:val="center"/>
          </w:tcPr>
          <w:p w:rsidR="00692AEF" w:rsidRDefault="00692AEF">
            <w:pPr>
              <w:widowControl/>
              <w:jc w:val="left"/>
              <w:textAlignment w:val="center"/>
              <w:rPr>
                <w:rFonts w:ascii="仿宋" w:eastAsia="仿宋" w:hAnsi="仿宋" w:cs="仿宋"/>
                <w:sz w:val="18"/>
                <w:szCs w:val="18"/>
              </w:rPr>
            </w:pPr>
          </w:p>
        </w:tc>
        <w:tc>
          <w:tcPr>
            <w:tcW w:w="464" w:type="dxa"/>
            <w:shd w:val="clear" w:color="auto" w:fill="FFFF00"/>
            <w:vAlign w:val="center"/>
          </w:tcPr>
          <w:p w:rsidR="00692AEF" w:rsidRDefault="00692AEF">
            <w:pPr>
              <w:widowControl/>
              <w:jc w:val="left"/>
              <w:textAlignment w:val="center"/>
              <w:rPr>
                <w:rFonts w:ascii="仿宋" w:eastAsia="仿宋" w:hAnsi="仿宋" w:cs="仿宋"/>
                <w:sz w:val="18"/>
                <w:szCs w:val="18"/>
              </w:rPr>
            </w:pPr>
          </w:p>
        </w:tc>
        <w:tc>
          <w:tcPr>
            <w:tcW w:w="943" w:type="dxa"/>
            <w:gridSpan w:val="2"/>
            <w:shd w:val="clear" w:color="auto" w:fill="FFFF00"/>
            <w:vAlign w:val="center"/>
          </w:tcPr>
          <w:p w:rsidR="00692AEF" w:rsidRDefault="00692AEF">
            <w:pPr>
              <w:spacing w:line="240" w:lineRule="exact"/>
              <w:jc w:val="center"/>
              <w:rPr>
                <w:rFonts w:ascii="仿宋" w:eastAsia="仿宋" w:hAnsi="仿宋" w:cs="仿宋"/>
                <w:sz w:val="18"/>
                <w:szCs w:val="18"/>
              </w:rPr>
            </w:pPr>
          </w:p>
        </w:tc>
      </w:tr>
    </w:tbl>
    <w:p w:rsidR="00692AEF" w:rsidRDefault="00DF781F">
      <w:pPr>
        <w:spacing w:line="240" w:lineRule="atLeast"/>
        <w:rPr>
          <w:rFonts w:ascii="仿宋_GB2312" w:eastAsia="仿宋_GB2312" w:cs="仿宋_GB2312"/>
          <w:sz w:val="18"/>
          <w:szCs w:val="18"/>
        </w:rPr>
      </w:pPr>
      <w:r>
        <w:rPr>
          <w:rFonts w:ascii="仿宋_GB2312" w:eastAsia="仿宋_GB2312" w:cs="仿宋_GB2312" w:hint="eastAsia"/>
          <w:sz w:val="18"/>
          <w:szCs w:val="18"/>
        </w:rPr>
        <w:t>备注：公共任选课以“信阳农林学院公共选修课开设一览表”为准。</w:t>
      </w:r>
    </w:p>
    <w:p w:rsidR="00692AEF" w:rsidRDefault="00692AEF" w:rsidP="005F37F2">
      <w:pPr>
        <w:spacing w:line="240" w:lineRule="atLeast"/>
        <w:rPr>
          <w:rFonts w:ascii="仿宋_GB2312" w:eastAsia="仿宋_GB2312" w:cs="仿宋_GB2312"/>
          <w:b/>
          <w:sz w:val="24"/>
          <w:szCs w:val="24"/>
        </w:rPr>
      </w:pPr>
    </w:p>
    <w:p w:rsidR="00692AEF" w:rsidRDefault="00DF781F">
      <w:pPr>
        <w:spacing w:line="240" w:lineRule="atLeast"/>
        <w:jc w:val="center"/>
        <w:rPr>
          <w:rFonts w:ascii="仿宋_GB2312" w:eastAsia="仿宋_GB2312" w:cs="仿宋_GB2312"/>
          <w:b/>
          <w:sz w:val="24"/>
          <w:szCs w:val="24"/>
        </w:rPr>
      </w:pPr>
      <w:r>
        <w:rPr>
          <w:rFonts w:ascii="仿宋_GB2312" w:eastAsia="仿宋_GB2312" w:cs="仿宋_GB2312" w:hint="eastAsia"/>
          <w:b/>
          <w:sz w:val="24"/>
          <w:szCs w:val="24"/>
        </w:rPr>
        <w:t>表</w:t>
      </w:r>
      <w:r>
        <w:rPr>
          <w:rFonts w:ascii="仿宋_GB2312" w:eastAsia="仿宋_GB2312" w:cs="仿宋_GB2312"/>
          <w:b/>
          <w:sz w:val="24"/>
          <w:szCs w:val="24"/>
        </w:rPr>
        <w:t>4</w:t>
      </w:r>
      <w:r>
        <w:rPr>
          <w:rFonts w:ascii="仿宋_GB2312" w:eastAsia="仿宋_GB2312" w:cs="仿宋_GB2312" w:hint="eastAsia"/>
          <w:b/>
          <w:sz w:val="24"/>
          <w:szCs w:val="24"/>
        </w:rPr>
        <w:t>：会展经济与管理专业集中性实践教学进程表</w:t>
      </w:r>
    </w:p>
    <w:p w:rsidR="00692AEF" w:rsidRDefault="00692AEF">
      <w:pPr>
        <w:spacing w:line="240" w:lineRule="atLeast"/>
        <w:jc w:val="center"/>
        <w:rPr>
          <w:rFonts w:ascii="仿宋_GB2312" w:eastAsia="仿宋_GB2312" w:cs="仿宋_GB2312"/>
          <w:b/>
          <w:sz w:val="24"/>
          <w:szCs w:val="24"/>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2602"/>
        <w:gridCol w:w="652"/>
        <w:gridCol w:w="1054"/>
        <w:gridCol w:w="426"/>
        <w:gridCol w:w="427"/>
        <w:gridCol w:w="426"/>
        <w:gridCol w:w="427"/>
        <w:gridCol w:w="427"/>
        <w:gridCol w:w="426"/>
        <w:gridCol w:w="426"/>
        <w:gridCol w:w="568"/>
        <w:gridCol w:w="1657"/>
      </w:tblGrid>
      <w:tr w:rsidR="00692AEF">
        <w:trPr>
          <w:trHeight w:val="495"/>
          <w:jc w:val="center"/>
        </w:trPr>
        <w:tc>
          <w:tcPr>
            <w:tcW w:w="442"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序</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号</w:t>
            </w:r>
          </w:p>
        </w:tc>
        <w:tc>
          <w:tcPr>
            <w:tcW w:w="2602"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实践教学内容</w:t>
            </w:r>
          </w:p>
        </w:tc>
        <w:tc>
          <w:tcPr>
            <w:tcW w:w="652"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学分</w:t>
            </w:r>
          </w:p>
        </w:tc>
        <w:tc>
          <w:tcPr>
            <w:tcW w:w="1054"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总学时数</w:t>
            </w:r>
          </w:p>
        </w:tc>
        <w:tc>
          <w:tcPr>
            <w:tcW w:w="3553" w:type="dxa"/>
            <w:gridSpan w:val="8"/>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执行学期及周数</w:t>
            </w:r>
          </w:p>
        </w:tc>
        <w:tc>
          <w:tcPr>
            <w:tcW w:w="1657"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开课单位</w:t>
            </w:r>
          </w:p>
        </w:tc>
      </w:tr>
      <w:tr w:rsidR="00692AEF">
        <w:trPr>
          <w:trHeight w:val="267"/>
          <w:jc w:val="center"/>
        </w:trPr>
        <w:tc>
          <w:tcPr>
            <w:tcW w:w="442" w:type="dxa"/>
            <w:vMerge/>
            <w:vAlign w:val="center"/>
          </w:tcPr>
          <w:p w:rsidR="00692AEF" w:rsidRDefault="00692AEF">
            <w:pPr>
              <w:spacing w:line="240" w:lineRule="exact"/>
              <w:jc w:val="center"/>
              <w:rPr>
                <w:rFonts w:ascii="仿宋" w:eastAsia="仿宋" w:hAnsi="仿宋" w:cs="仿宋"/>
                <w:sz w:val="18"/>
                <w:szCs w:val="18"/>
              </w:rPr>
            </w:pPr>
          </w:p>
        </w:tc>
        <w:tc>
          <w:tcPr>
            <w:tcW w:w="2602" w:type="dxa"/>
            <w:vMerge/>
            <w:vAlign w:val="center"/>
          </w:tcPr>
          <w:p w:rsidR="00692AEF" w:rsidRDefault="00692AEF">
            <w:pPr>
              <w:spacing w:line="240" w:lineRule="exact"/>
              <w:jc w:val="center"/>
              <w:rPr>
                <w:rFonts w:ascii="仿宋" w:eastAsia="仿宋" w:hAnsi="仿宋" w:cs="仿宋"/>
                <w:sz w:val="18"/>
                <w:szCs w:val="18"/>
              </w:rPr>
            </w:pPr>
          </w:p>
        </w:tc>
        <w:tc>
          <w:tcPr>
            <w:tcW w:w="652" w:type="dxa"/>
            <w:vMerge/>
            <w:vAlign w:val="center"/>
          </w:tcPr>
          <w:p w:rsidR="00692AEF" w:rsidRDefault="00692AEF">
            <w:pPr>
              <w:spacing w:line="240" w:lineRule="exact"/>
              <w:jc w:val="center"/>
              <w:rPr>
                <w:rFonts w:ascii="仿宋" w:eastAsia="仿宋" w:hAnsi="仿宋" w:cs="仿宋"/>
                <w:sz w:val="18"/>
                <w:szCs w:val="18"/>
              </w:rPr>
            </w:pPr>
          </w:p>
        </w:tc>
        <w:tc>
          <w:tcPr>
            <w:tcW w:w="1054" w:type="dxa"/>
            <w:vMerge/>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2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42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42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w:t>
            </w: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6</w:t>
            </w: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w:t>
            </w:r>
          </w:p>
        </w:tc>
        <w:tc>
          <w:tcPr>
            <w:tcW w:w="56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1657" w:type="dxa"/>
            <w:vMerge/>
            <w:vAlign w:val="center"/>
          </w:tcPr>
          <w:p w:rsidR="00692AEF" w:rsidRDefault="00692AEF">
            <w:pPr>
              <w:spacing w:line="240" w:lineRule="exact"/>
              <w:jc w:val="center"/>
              <w:rPr>
                <w:rFonts w:ascii="仿宋" w:eastAsia="仿宋" w:hAnsi="仿宋" w:cs="仿宋"/>
                <w:sz w:val="18"/>
                <w:szCs w:val="18"/>
              </w:rPr>
            </w:pPr>
          </w:p>
        </w:tc>
      </w:tr>
      <w:tr w:rsidR="00692AEF">
        <w:trPr>
          <w:trHeight w:val="518"/>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入学教育</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学生处</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495"/>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军事训练</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60</w:t>
            </w: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学生处</w:t>
            </w:r>
          </w:p>
        </w:tc>
      </w:tr>
      <w:tr w:rsidR="00692AEF">
        <w:trPr>
          <w:trHeight w:val="541"/>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社会实践</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120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校团委</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516"/>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旅游消费者行为实训</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495"/>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会展策划与管理实训</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495"/>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6</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节庆活动策划与管理实训</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495"/>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7</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会展服务礼仪实训</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632"/>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展示设计实训</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495"/>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9</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会展文案实训（技术技能方向）</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495"/>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9</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旅游规划理论与方法实训（创新拓展方向）</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495"/>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10</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企业(顶岗)实习</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8</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540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18</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495"/>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11</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毕业自主实习</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13</w:t>
            </w:r>
          </w:p>
        </w:tc>
        <w:tc>
          <w:tcPr>
            <w:tcW w:w="1054"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390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Merge w:val="restart"/>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13</w:t>
            </w: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495"/>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12</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毕业论文(设计)</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5</w:t>
            </w:r>
          </w:p>
        </w:tc>
        <w:tc>
          <w:tcPr>
            <w:tcW w:w="1054" w:type="dxa"/>
            <w:vMerge/>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Merge/>
            <w:vAlign w:val="center"/>
          </w:tcPr>
          <w:p w:rsidR="00692AEF" w:rsidRDefault="00692AEF">
            <w:pPr>
              <w:spacing w:line="240" w:lineRule="exact"/>
              <w:jc w:val="center"/>
              <w:rPr>
                <w:rFonts w:ascii="仿宋" w:eastAsia="仿宋" w:hAnsi="仿宋" w:cs="仿宋"/>
                <w:sz w:val="18"/>
                <w:szCs w:val="18"/>
              </w:rPr>
            </w:pP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671"/>
          <w:jc w:val="center"/>
        </w:trPr>
        <w:tc>
          <w:tcPr>
            <w:tcW w:w="44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13</w:t>
            </w:r>
          </w:p>
        </w:tc>
        <w:tc>
          <w:tcPr>
            <w:tcW w:w="260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毕业生就业指导和毕业教育</w:t>
            </w:r>
          </w:p>
        </w:tc>
        <w:tc>
          <w:tcPr>
            <w:tcW w:w="652"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054"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30</w:t>
            </w: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7"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426" w:type="dxa"/>
            <w:vAlign w:val="center"/>
          </w:tcPr>
          <w:p w:rsidR="00692AEF" w:rsidRDefault="00692AEF">
            <w:pPr>
              <w:spacing w:line="240" w:lineRule="exact"/>
              <w:jc w:val="center"/>
              <w:rPr>
                <w:rFonts w:ascii="仿宋" w:eastAsia="仿宋" w:hAnsi="仿宋" w:cs="仿宋"/>
                <w:sz w:val="18"/>
                <w:szCs w:val="18"/>
              </w:rPr>
            </w:pPr>
          </w:p>
        </w:tc>
        <w:tc>
          <w:tcPr>
            <w:tcW w:w="568"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1657" w:type="dxa"/>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招生就业处</w:t>
            </w:r>
          </w:p>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旅游管理学院</w:t>
            </w:r>
          </w:p>
        </w:tc>
      </w:tr>
      <w:tr w:rsidR="00692AEF">
        <w:trPr>
          <w:trHeight w:val="531"/>
          <w:jc w:val="center"/>
        </w:trPr>
        <w:tc>
          <w:tcPr>
            <w:tcW w:w="3044" w:type="dxa"/>
            <w:gridSpan w:val="2"/>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合计</w:t>
            </w:r>
          </w:p>
        </w:tc>
        <w:tc>
          <w:tcPr>
            <w:tcW w:w="652" w:type="dxa"/>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39</w:t>
            </w:r>
          </w:p>
        </w:tc>
        <w:tc>
          <w:tcPr>
            <w:tcW w:w="1054" w:type="dxa"/>
            <w:shd w:val="clear" w:color="auto" w:fill="FFFF00"/>
            <w:vAlign w:val="center"/>
          </w:tcPr>
          <w:p w:rsidR="00692AEF" w:rsidRDefault="00DF781F">
            <w:pPr>
              <w:spacing w:line="240" w:lineRule="exact"/>
              <w:jc w:val="center"/>
              <w:rPr>
                <w:rFonts w:ascii="仿宋" w:eastAsia="仿宋" w:hAnsi="仿宋" w:cs="仿宋"/>
                <w:sz w:val="18"/>
                <w:szCs w:val="18"/>
              </w:rPr>
            </w:pPr>
            <w:r>
              <w:rPr>
                <w:rFonts w:ascii="仿宋" w:eastAsia="仿宋" w:hAnsi="仿宋" w:cs="仿宋" w:hint="eastAsia"/>
                <w:sz w:val="18"/>
                <w:szCs w:val="18"/>
              </w:rPr>
              <w:t>1380</w:t>
            </w:r>
          </w:p>
        </w:tc>
        <w:tc>
          <w:tcPr>
            <w:tcW w:w="426"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27"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26"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27"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27"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26"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426"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568" w:type="dxa"/>
            <w:shd w:val="clear" w:color="auto" w:fill="FFFF00"/>
            <w:vAlign w:val="center"/>
          </w:tcPr>
          <w:p w:rsidR="00692AEF" w:rsidRDefault="00692AEF">
            <w:pPr>
              <w:spacing w:line="240" w:lineRule="exact"/>
              <w:jc w:val="center"/>
              <w:rPr>
                <w:rFonts w:ascii="仿宋" w:eastAsia="仿宋" w:hAnsi="仿宋" w:cs="仿宋"/>
                <w:sz w:val="18"/>
                <w:szCs w:val="18"/>
              </w:rPr>
            </w:pPr>
          </w:p>
        </w:tc>
        <w:tc>
          <w:tcPr>
            <w:tcW w:w="1657" w:type="dxa"/>
            <w:shd w:val="clear" w:color="auto" w:fill="FFFF00"/>
            <w:vAlign w:val="center"/>
          </w:tcPr>
          <w:p w:rsidR="00692AEF" w:rsidRDefault="00692AEF">
            <w:pPr>
              <w:spacing w:line="240" w:lineRule="exact"/>
              <w:jc w:val="center"/>
              <w:rPr>
                <w:rFonts w:ascii="仿宋" w:eastAsia="仿宋" w:hAnsi="仿宋" w:cs="仿宋"/>
                <w:sz w:val="18"/>
                <w:szCs w:val="18"/>
              </w:rPr>
            </w:pPr>
          </w:p>
        </w:tc>
      </w:tr>
    </w:tbl>
    <w:p w:rsidR="00692AEF" w:rsidRDefault="00692AEF">
      <w:pPr>
        <w:spacing w:line="240" w:lineRule="atLeast"/>
        <w:ind w:firstLineChars="1100" w:firstLine="1980"/>
        <w:rPr>
          <w:rFonts w:ascii="仿宋_GB2312" w:eastAsia="仿宋_GB2312" w:cs="仿宋_GB2312"/>
          <w:sz w:val="18"/>
          <w:szCs w:val="18"/>
        </w:rPr>
      </w:pPr>
    </w:p>
    <w:p w:rsidR="00692AEF" w:rsidRDefault="00692AEF">
      <w:pPr>
        <w:spacing w:line="240" w:lineRule="atLeast"/>
        <w:ind w:firstLineChars="1100" w:firstLine="1980"/>
        <w:rPr>
          <w:rFonts w:ascii="仿宋_GB2312" w:eastAsia="仿宋_GB2312" w:cs="仿宋_GB2312"/>
          <w:sz w:val="18"/>
          <w:szCs w:val="18"/>
        </w:rPr>
      </w:pPr>
    </w:p>
    <w:p w:rsidR="00692AEF" w:rsidRDefault="00692AEF">
      <w:pPr>
        <w:spacing w:line="240" w:lineRule="atLeast"/>
        <w:rPr>
          <w:rFonts w:ascii="仿宋_GB2312" w:eastAsia="仿宋_GB2312" w:cs="仿宋_GB2312"/>
          <w:sz w:val="18"/>
          <w:szCs w:val="18"/>
        </w:rPr>
      </w:pPr>
    </w:p>
    <w:p w:rsidR="00692AEF" w:rsidRDefault="00DF781F">
      <w:pPr>
        <w:spacing w:line="240" w:lineRule="atLeast"/>
        <w:jc w:val="center"/>
        <w:rPr>
          <w:rFonts w:ascii="仿宋_GB2312" w:eastAsia="仿宋_GB2312" w:cs="仿宋_GB2312"/>
          <w:b/>
          <w:sz w:val="24"/>
          <w:szCs w:val="24"/>
        </w:rPr>
      </w:pPr>
      <w:r>
        <w:rPr>
          <w:rFonts w:ascii="仿宋_GB2312" w:eastAsia="仿宋_GB2312" w:cs="仿宋_GB2312" w:hint="eastAsia"/>
          <w:b/>
          <w:sz w:val="24"/>
          <w:szCs w:val="24"/>
        </w:rPr>
        <w:t>表</w:t>
      </w:r>
      <w:r>
        <w:rPr>
          <w:rFonts w:ascii="仿宋_GB2312" w:eastAsia="仿宋_GB2312" w:cs="仿宋_GB2312"/>
          <w:b/>
          <w:sz w:val="24"/>
          <w:szCs w:val="24"/>
        </w:rPr>
        <w:t>5</w:t>
      </w:r>
      <w:r>
        <w:rPr>
          <w:rFonts w:ascii="仿宋_GB2312" w:eastAsia="仿宋_GB2312" w:cs="仿宋_GB2312" w:hint="eastAsia"/>
          <w:b/>
          <w:sz w:val="24"/>
          <w:szCs w:val="24"/>
        </w:rPr>
        <w:t>会展经济与管理专业素质拓展环节项目、要求及学分</w:t>
      </w:r>
    </w:p>
    <w:p w:rsidR="00692AEF" w:rsidRDefault="00692AEF">
      <w:pPr>
        <w:spacing w:line="240" w:lineRule="atLeast"/>
        <w:jc w:val="center"/>
        <w:rPr>
          <w:rFonts w:ascii="仿宋_GB2312" w:eastAsia="仿宋_GB2312" w:cs="仿宋_GB2312"/>
          <w:b/>
          <w:sz w:val="24"/>
          <w:szCs w:val="24"/>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580"/>
        <w:gridCol w:w="2445"/>
        <w:gridCol w:w="2658"/>
        <w:gridCol w:w="748"/>
      </w:tblGrid>
      <w:tr w:rsidR="00692AEF" w:rsidRPr="00361833">
        <w:trPr>
          <w:trHeight w:val="289"/>
          <w:jc w:val="center"/>
        </w:trPr>
        <w:tc>
          <w:tcPr>
            <w:tcW w:w="643"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序号</w:t>
            </w:r>
          </w:p>
        </w:tc>
        <w:tc>
          <w:tcPr>
            <w:tcW w:w="2580"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素质拓展项目</w:t>
            </w:r>
          </w:p>
        </w:tc>
        <w:tc>
          <w:tcPr>
            <w:tcW w:w="5103" w:type="dxa"/>
            <w:gridSpan w:val="2"/>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要求</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学分</w:t>
            </w:r>
          </w:p>
        </w:tc>
      </w:tr>
      <w:tr w:rsidR="00692AEF" w:rsidRPr="00361833">
        <w:trPr>
          <w:cantSplit/>
          <w:trHeight w:val="286"/>
          <w:jc w:val="center"/>
        </w:trPr>
        <w:tc>
          <w:tcPr>
            <w:tcW w:w="643"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c>
          <w:tcPr>
            <w:tcW w:w="2580"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职业技能鉴定</w:t>
            </w:r>
          </w:p>
        </w:tc>
        <w:tc>
          <w:tcPr>
            <w:tcW w:w="2445"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职业技能资格证书</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中级</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r>
      <w:tr w:rsidR="00692AEF" w:rsidRPr="00361833">
        <w:trPr>
          <w:cantSplit/>
          <w:trHeight w:val="145"/>
          <w:jc w:val="center"/>
        </w:trPr>
        <w:tc>
          <w:tcPr>
            <w:tcW w:w="643" w:type="dxa"/>
            <w:vMerge/>
            <w:vAlign w:val="center"/>
          </w:tcPr>
          <w:p w:rsidR="00692AEF" w:rsidRDefault="00692AEF" w:rsidP="00361833">
            <w:pPr>
              <w:spacing w:line="240" w:lineRule="exact"/>
              <w:jc w:val="center"/>
              <w:rPr>
                <w:rFonts w:ascii="仿宋" w:eastAsia="仿宋" w:hAnsi="仿宋" w:cs="仿宋"/>
                <w:sz w:val="18"/>
                <w:szCs w:val="18"/>
              </w:rPr>
            </w:pPr>
          </w:p>
        </w:tc>
        <w:tc>
          <w:tcPr>
            <w:tcW w:w="2580" w:type="dxa"/>
            <w:vMerge/>
            <w:vAlign w:val="center"/>
          </w:tcPr>
          <w:p w:rsidR="00692AEF" w:rsidRDefault="00692AEF" w:rsidP="00361833">
            <w:pPr>
              <w:spacing w:line="240" w:lineRule="exact"/>
              <w:jc w:val="center"/>
              <w:rPr>
                <w:rFonts w:ascii="仿宋" w:eastAsia="仿宋" w:hAnsi="仿宋" w:cs="仿宋"/>
                <w:sz w:val="18"/>
                <w:szCs w:val="18"/>
              </w:rPr>
            </w:pPr>
          </w:p>
        </w:tc>
        <w:tc>
          <w:tcPr>
            <w:tcW w:w="2445" w:type="dxa"/>
            <w:vMerge/>
          </w:tcPr>
          <w:p w:rsidR="00692AEF" w:rsidRDefault="00692AEF" w:rsidP="00361833">
            <w:pPr>
              <w:spacing w:line="240" w:lineRule="exact"/>
              <w:jc w:val="center"/>
              <w:rPr>
                <w:rFonts w:ascii="仿宋" w:eastAsia="仿宋" w:hAnsi="仿宋" w:cs="仿宋"/>
                <w:sz w:val="18"/>
                <w:szCs w:val="18"/>
              </w:rPr>
            </w:pP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高级</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r>
      <w:tr w:rsidR="00692AEF" w:rsidRPr="00361833">
        <w:trPr>
          <w:cantSplit/>
          <w:trHeight w:val="286"/>
          <w:jc w:val="center"/>
        </w:trPr>
        <w:tc>
          <w:tcPr>
            <w:tcW w:w="643"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c>
          <w:tcPr>
            <w:tcW w:w="2580"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社会实践活动</w:t>
            </w:r>
          </w:p>
        </w:tc>
        <w:tc>
          <w:tcPr>
            <w:tcW w:w="5103" w:type="dxa"/>
            <w:gridSpan w:val="2"/>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个人被校团委评为社会实践活动积极分子</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5103" w:type="dxa"/>
            <w:gridSpan w:val="2"/>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个人被团省委评为社会实践活动积极分子</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r>
      <w:tr w:rsidR="00692AEF" w:rsidRPr="00361833">
        <w:trPr>
          <w:cantSplit/>
          <w:trHeight w:val="286"/>
          <w:jc w:val="center"/>
        </w:trPr>
        <w:tc>
          <w:tcPr>
            <w:tcW w:w="643"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c>
          <w:tcPr>
            <w:tcW w:w="2580"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普通话、英语及计算机等级考试</w:t>
            </w:r>
          </w:p>
        </w:tc>
        <w:tc>
          <w:tcPr>
            <w:tcW w:w="2445"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普通话水平测试</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获二级乙等及以上证书</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r>
      <w:tr w:rsidR="00692AEF" w:rsidRPr="00361833">
        <w:trPr>
          <w:cantSplit/>
          <w:trHeight w:val="145"/>
          <w:jc w:val="center"/>
        </w:trPr>
        <w:tc>
          <w:tcPr>
            <w:tcW w:w="643" w:type="dxa"/>
            <w:vMerge/>
            <w:vAlign w:val="center"/>
          </w:tcPr>
          <w:p w:rsidR="00692AEF" w:rsidRDefault="00692AEF" w:rsidP="00361833">
            <w:pPr>
              <w:spacing w:line="240" w:lineRule="exact"/>
              <w:jc w:val="center"/>
              <w:rPr>
                <w:rFonts w:ascii="仿宋" w:eastAsia="仿宋" w:hAnsi="仿宋" w:cs="仿宋"/>
                <w:sz w:val="18"/>
                <w:szCs w:val="18"/>
              </w:rPr>
            </w:pPr>
          </w:p>
        </w:tc>
        <w:tc>
          <w:tcPr>
            <w:tcW w:w="2580" w:type="dxa"/>
            <w:vMerge/>
            <w:vAlign w:val="center"/>
          </w:tcPr>
          <w:p w:rsidR="00692AEF" w:rsidRDefault="00692AEF" w:rsidP="00361833">
            <w:pPr>
              <w:spacing w:line="240" w:lineRule="exact"/>
              <w:jc w:val="center"/>
              <w:rPr>
                <w:rFonts w:ascii="仿宋" w:eastAsia="仿宋" w:hAnsi="仿宋" w:cs="仿宋"/>
                <w:sz w:val="18"/>
                <w:szCs w:val="18"/>
              </w:rPr>
            </w:pPr>
          </w:p>
        </w:tc>
        <w:tc>
          <w:tcPr>
            <w:tcW w:w="2445"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全国大学英语四级考试</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425分（含）以上者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r>
      <w:tr w:rsidR="00692AEF" w:rsidRPr="00361833">
        <w:trPr>
          <w:cantSplit/>
          <w:trHeight w:val="145"/>
          <w:jc w:val="center"/>
        </w:trPr>
        <w:tc>
          <w:tcPr>
            <w:tcW w:w="643" w:type="dxa"/>
            <w:vMerge/>
            <w:vAlign w:val="center"/>
          </w:tcPr>
          <w:p w:rsidR="00692AEF" w:rsidRDefault="00692AEF" w:rsidP="00361833">
            <w:pPr>
              <w:spacing w:line="240" w:lineRule="exact"/>
              <w:jc w:val="center"/>
              <w:rPr>
                <w:rFonts w:ascii="仿宋" w:eastAsia="仿宋" w:hAnsi="仿宋" w:cs="仿宋"/>
                <w:sz w:val="18"/>
                <w:szCs w:val="18"/>
              </w:rPr>
            </w:pPr>
          </w:p>
        </w:tc>
        <w:tc>
          <w:tcPr>
            <w:tcW w:w="2580" w:type="dxa"/>
            <w:vMerge/>
            <w:vAlign w:val="center"/>
          </w:tcPr>
          <w:p w:rsidR="00692AEF" w:rsidRDefault="00692AEF" w:rsidP="00361833">
            <w:pPr>
              <w:spacing w:line="240" w:lineRule="exact"/>
              <w:jc w:val="center"/>
              <w:rPr>
                <w:rFonts w:ascii="仿宋" w:eastAsia="仿宋" w:hAnsi="仿宋" w:cs="仿宋"/>
                <w:sz w:val="18"/>
                <w:szCs w:val="18"/>
              </w:rPr>
            </w:pPr>
          </w:p>
        </w:tc>
        <w:tc>
          <w:tcPr>
            <w:tcW w:w="2445"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全国大学英语六级考试</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425分（含）以上者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r>
      <w:tr w:rsidR="00692AEF" w:rsidRPr="00361833">
        <w:trPr>
          <w:cantSplit/>
          <w:trHeight w:val="145"/>
          <w:jc w:val="center"/>
        </w:trPr>
        <w:tc>
          <w:tcPr>
            <w:tcW w:w="643" w:type="dxa"/>
            <w:vMerge/>
            <w:vAlign w:val="center"/>
          </w:tcPr>
          <w:p w:rsidR="00692AEF" w:rsidRDefault="00692AEF" w:rsidP="00361833">
            <w:pPr>
              <w:spacing w:line="240" w:lineRule="exact"/>
              <w:jc w:val="center"/>
              <w:rPr>
                <w:rFonts w:ascii="仿宋" w:eastAsia="仿宋" w:hAnsi="仿宋" w:cs="仿宋"/>
                <w:sz w:val="18"/>
                <w:szCs w:val="18"/>
              </w:rPr>
            </w:pPr>
          </w:p>
        </w:tc>
        <w:tc>
          <w:tcPr>
            <w:tcW w:w="2580" w:type="dxa"/>
            <w:vMerge/>
            <w:vAlign w:val="center"/>
          </w:tcPr>
          <w:p w:rsidR="00692AEF" w:rsidRDefault="00692AEF" w:rsidP="00361833">
            <w:pPr>
              <w:spacing w:line="240" w:lineRule="exact"/>
              <w:jc w:val="center"/>
              <w:rPr>
                <w:rFonts w:ascii="仿宋" w:eastAsia="仿宋" w:hAnsi="仿宋" w:cs="仿宋"/>
                <w:sz w:val="18"/>
                <w:szCs w:val="18"/>
              </w:rPr>
            </w:pPr>
          </w:p>
        </w:tc>
        <w:tc>
          <w:tcPr>
            <w:tcW w:w="2445"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全国计算机等级考试</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获二级证书者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r>
      <w:tr w:rsidR="00692AEF" w:rsidRPr="00361833">
        <w:trPr>
          <w:cantSplit/>
          <w:trHeight w:val="145"/>
          <w:jc w:val="center"/>
        </w:trPr>
        <w:tc>
          <w:tcPr>
            <w:tcW w:w="643" w:type="dxa"/>
            <w:vMerge/>
            <w:vAlign w:val="center"/>
          </w:tcPr>
          <w:p w:rsidR="00692AEF" w:rsidRDefault="00692AEF" w:rsidP="00361833">
            <w:pPr>
              <w:spacing w:line="240" w:lineRule="exact"/>
              <w:jc w:val="center"/>
              <w:rPr>
                <w:rFonts w:ascii="仿宋" w:eastAsia="仿宋" w:hAnsi="仿宋" w:cs="仿宋"/>
                <w:sz w:val="18"/>
                <w:szCs w:val="18"/>
              </w:rPr>
            </w:pPr>
          </w:p>
        </w:tc>
        <w:tc>
          <w:tcPr>
            <w:tcW w:w="2580" w:type="dxa"/>
            <w:vMerge/>
            <w:vAlign w:val="center"/>
          </w:tcPr>
          <w:p w:rsidR="00692AEF" w:rsidRDefault="00692AEF" w:rsidP="00361833">
            <w:pPr>
              <w:spacing w:line="240" w:lineRule="exact"/>
              <w:jc w:val="center"/>
              <w:rPr>
                <w:rFonts w:ascii="仿宋" w:eastAsia="仿宋" w:hAnsi="仿宋" w:cs="仿宋"/>
                <w:sz w:val="18"/>
                <w:szCs w:val="18"/>
              </w:rPr>
            </w:pPr>
          </w:p>
        </w:tc>
        <w:tc>
          <w:tcPr>
            <w:tcW w:w="2445" w:type="dxa"/>
            <w:vMerge/>
          </w:tcPr>
          <w:p w:rsidR="00692AEF" w:rsidRDefault="00692AEF" w:rsidP="00361833">
            <w:pPr>
              <w:spacing w:line="240" w:lineRule="exact"/>
              <w:jc w:val="center"/>
              <w:rPr>
                <w:rFonts w:ascii="仿宋" w:eastAsia="仿宋" w:hAnsi="仿宋" w:cs="仿宋"/>
                <w:sz w:val="18"/>
                <w:szCs w:val="18"/>
              </w:rPr>
            </w:pP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获二级以上证书者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r>
      <w:tr w:rsidR="00692AEF" w:rsidRPr="00361833" w:rsidTr="0092558F">
        <w:trPr>
          <w:cantSplit/>
          <w:trHeight w:val="373"/>
          <w:jc w:val="center"/>
        </w:trPr>
        <w:tc>
          <w:tcPr>
            <w:tcW w:w="643"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c>
          <w:tcPr>
            <w:tcW w:w="2580"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竞赛</w:t>
            </w:r>
          </w:p>
        </w:tc>
        <w:tc>
          <w:tcPr>
            <w:tcW w:w="2445"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校级</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获一等奖者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vMerge/>
          </w:tcPr>
          <w:p w:rsidR="00692AEF" w:rsidRDefault="00692AEF" w:rsidP="00361833">
            <w:pPr>
              <w:spacing w:line="240" w:lineRule="exact"/>
              <w:jc w:val="center"/>
              <w:rPr>
                <w:rFonts w:ascii="仿宋" w:eastAsia="仿宋" w:hAnsi="仿宋" w:cs="仿宋"/>
                <w:sz w:val="18"/>
                <w:szCs w:val="18"/>
              </w:rPr>
            </w:pP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获二等奖者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vMerge/>
          </w:tcPr>
          <w:p w:rsidR="00692AEF" w:rsidRDefault="00692AEF" w:rsidP="00361833">
            <w:pPr>
              <w:spacing w:line="240" w:lineRule="exact"/>
              <w:jc w:val="center"/>
              <w:rPr>
                <w:rFonts w:ascii="仿宋" w:eastAsia="仿宋" w:hAnsi="仿宋" w:cs="仿宋"/>
                <w:sz w:val="18"/>
                <w:szCs w:val="18"/>
              </w:rPr>
            </w:pP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获三等奖者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省级</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获一等奖者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5</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vMerge/>
          </w:tcPr>
          <w:p w:rsidR="00692AEF" w:rsidRDefault="00692AEF" w:rsidP="00361833">
            <w:pPr>
              <w:spacing w:line="240" w:lineRule="exact"/>
              <w:jc w:val="center"/>
              <w:rPr>
                <w:rFonts w:ascii="仿宋" w:eastAsia="仿宋" w:hAnsi="仿宋" w:cs="仿宋"/>
                <w:sz w:val="18"/>
                <w:szCs w:val="18"/>
              </w:rPr>
            </w:pP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获二等奖者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vMerge/>
          </w:tcPr>
          <w:p w:rsidR="00692AEF" w:rsidRDefault="00692AEF" w:rsidP="00361833">
            <w:pPr>
              <w:spacing w:line="240" w:lineRule="exact"/>
              <w:jc w:val="center"/>
              <w:rPr>
                <w:rFonts w:ascii="仿宋" w:eastAsia="仿宋" w:hAnsi="仿宋" w:cs="仿宋"/>
                <w:sz w:val="18"/>
                <w:szCs w:val="18"/>
              </w:rPr>
            </w:pP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获三等奖者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3</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国家级</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获一等奖者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7</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vMerge/>
          </w:tcPr>
          <w:p w:rsidR="00692AEF" w:rsidRDefault="00692AEF" w:rsidP="00361833">
            <w:pPr>
              <w:spacing w:line="240" w:lineRule="exact"/>
              <w:jc w:val="center"/>
              <w:rPr>
                <w:rFonts w:ascii="仿宋" w:eastAsia="仿宋" w:hAnsi="仿宋" w:cs="仿宋"/>
                <w:sz w:val="18"/>
                <w:szCs w:val="18"/>
              </w:rPr>
            </w:pP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获二等奖者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5</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vMerge/>
          </w:tcPr>
          <w:p w:rsidR="00692AEF" w:rsidRDefault="00692AEF" w:rsidP="00361833">
            <w:pPr>
              <w:spacing w:line="240" w:lineRule="exact"/>
              <w:jc w:val="center"/>
              <w:rPr>
                <w:rFonts w:ascii="仿宋" w:eastAsia="仿宋" w:hAnsi="仿宋" w:cs="仿宋"/>
                <w:sz w:val="18"/>
                <w:szCs w:val="18"/>
              </w:rPr>
            </w:pP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获三等奖者</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r>
      <w:tr w:rsidR="00692AEF" w:rsidRPr="00361833">
        <w:trPr>
          <w:cantSplit/>
          <w:trHeight w:val="271"/>
          <w:jc w:val="center"/>
        </w:trPr>
        <w:tc>
          <w:tcPr>
            <w:tcW w:w="643"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5</w:t>
            </w:r>
          </w:p>
        </w:tc>
        <w:tc>
          <w:tcPr>
            <w:tcW w:w="2580"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学术论文</w:t>
            </w:r>
          </w:p>
        </w:tc>
        <w:tc>
          <w:tcPr>
            <w:tcW w:w="2445"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一般刊物</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每篇论文</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vAlign w:val="center"/>
          </w:tcPr>
          <w:p w:rsidR="00692AEF" w:rsidRDefault="00692AEF" w:rsidP="00361833">
            <w:pPr>
              <w:spacing w:line="240" w:lineRule="exact"/>
              <w:jc w:val="center"/>
              <w:rPr>
                <w:rFonts w:ascii="仿宋" w:eastAsia="仿宋" w:hAnsi="仿宋" w:cs="仿宋"/>
                <w:sz w:val="18"/>
                <w:szCs w:val="18"/>
              </w:rPr>
            </w:pPr>
          </w:p>
        </w:tc>
        <w:tc>
          <w:tcPr>
            <w:tcW w:w="2445"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全国中文核心期刊</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每篇论文</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r>
      <w:tr w:rsidR="00692AEF" w:rsidRPr="00361833">
        <w:trPr>
          <w:cantSplit/>
          <w:trHeight w:val="271"/>
          <w:jc w:val="center"/>
        </w:trPr>
        <w:tc>
          <w:tcPr>
            <w:tcW w:w="643"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6</w:t>
            </w:r>
          </w:p>
        </w:tc>
        <w:tc>
          <w:tcPr>
            <w:tcW w:w="2580" w:type="dxa"/>
            <w:vMerge w:val="restart"/>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其它文章</w:t>
            </w:r>
          </w:p>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(通讯报道、小说、诗歌等)</w:t>
            </w:r>
          </w:p>
        </w:tc>
        <w:tc>
          <w:tcPr>
            <w:tcW w:w="2445"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地市级报刊</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每篇文章</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1</w:t>
            </w:r>
          </w:p>
        </w:tc>
      </w:tr>
      <w:tr w:rsidR="00692AEF" w:rsidRPr="00361833">
        <w:trPr>
          <w:cantSplit/>
          <w:trHeight w:val="145"/>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省级报刊</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每篇文章</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2</w:t>
            </w:r>
          </w:p>
        </w:tc>
      </w:tr>
      <w:tr w:rsidR="00692AEF" w:rsidRPr="00361833" w:rsidTr="00361833">
        <w:trPr>
          <w:cantSplit/>
          <w:trHeight w:val="70"/>
          <w:jc w:val="center"/>
        </w:trPr>
        <w:tc>
          <w:tcPr>
            <w:tcW w:w="643" w:type="dxa"/>
            <w:vMerge/>
          </w:tcPr>
          <w:p w:rsidR="00692AEF" w:rsidRDefault="00692AEF" w:rsidP="00361833">
            <w:pPr>
              <w:spacing w:line="240" w:lineRule="exact"/>
              <w:jc w:val="center"/>
              <w:rPr>
                <w:rFonts w:ascii="仿宋" w:eastAsia="仿宋" w:hAnsi="仿宋" w:cs="仿宋"/>
                <w:sz w:val="18"/>
                <w:szCs w:val="18"/>
              </w:rPr>
            </w:pPr>
          </w:p>
        </w:tc>
        <w:tc>
          <w:tcPr>
            <w:tcW w:w="2580" w:type="dxa"/>
            <w:vMerge/>
          </w:tcPr>
          <w:p w:rsidR="00692AEF" w:rsidRDefault="00692AEF" w:rsidP="00361833">
            <w:pPr>
              <w:spacing w:line="240" w:lineRule="exact"/>
              <w:jc w:val="center"/>
              <w:rPr>
                <w:rFonts w:ascii="仿宋" w:eastAsia="仿宋" w:hAnsi="仿宋" w:cs="仿宋"/>
                <w:sz w:val="18"/>
                <w:szCs w:val="18"/>
              </w:rPr>
            </w:pPr>
          </w:p>
        </w:tc>
        <w:tc>
          <w:tcPr>
            <w:tcW w:w="2445"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国家级报刊</w:t>
            </w:r>
          </w:p>
        </w:tc>
        <w:tc>
          <w:tcPr>
            <w:tcW w:w="2658" w:type="dxa"/>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每篇文章</w:t>
            </w:r>
          </w:p>
        </w:tc>
        <w:tc>
          <w:tcPr>
            <w:tcW w:w="748"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4</w:t>
            </w:r>
          </w:p>
        </w:tc>
      </w:tr>
    </w:tbl>
    <w:p w:rsidR="00692AEF" w:rsidRDefault="00DF781F">
      <w:pPr>
        <w:spacing w:line="240" w:lineRule="atLeast"/>
        <w:rPr>
          <w:rFonts w:ascii="仿宋_GB2312" w:eastAsia="仿宋_GB2312" w:cs="仿宋_GB2312"/>
        </w:rPr>
      </w:pPr>
      <w:r>
        <w:rPr>
          <w:rFonts w:ascii="仿宋_GB2312" w:eastAsia="仿宋_GB2312" w:cs="仿宋_GB2312" w:hint="eastAsia"/>
        </w:rPr>
        <w:t>说明：</w:t>
      </w:r>
    </w:p>
    <w:p w:rsidR="00692AEF" w:rsidRDefault="00DF781F">
      <w:pPr>
        <w:spacing w:line="240" w:lineRule="atLeast"/>
        <w:rPr>
          <w:rFonts w:ascii="仿宋_GB2312" w:eastAsia="仿宋_GB2312" w:cs="仿宋_GB2312"/>
        </w:rPr>
      </w:pPr>
      <w:r>
        <w:rPr>
          <w:rFonts w:ascii="仿宋_GB2312" w:eastAsia="仿宋_GB2312" w:cs="仿宋_GB2312"/>
        </w:rPr>
        <w:tab/>
        <w:t xml:space="preserve">1. </w:t>
      </w:r>
      <w:r>
        <w:rPr>
          <w:rFonts w:ascii="仿宋_GB2312" w:eastAsia="仿宋_GB2312" w:cs="仿宋_GB2312" w:hint="eastAsia"/>
        </w:rPr>
        <w:t>素质拓展环节要求至少取得</w:t>
      </w:r>
      <w:r>
        <w:rPr>
          <w:rFonts w:ascii="仿宋_GB2312" w:eastAsia="仿宋_GB2312" w:cs="仿宋_GB2312"/>
        </w:rPr>
        <w:t>4</w:t>
      </w:r>
      <w:r>
        <w:rPr>
          <w:rFonts w:ascii="仿宋_GB2312" w:eastAsia="仿宋_GB2312" w:cs="仿宋_GB2312" w:hint="eastAsia"/>
        </w:rPr>
        <w:t>学分。</w:t>
      </w:r>
    </w:p>
    <w:p w:rsidR="00692AEF" w:rsidRDefault="00DF781F">
      <w:pPr>
        <w:spacing w:line="240" w:lineRule="atLeast"/>
        <w:ind w:firstLineChars="200" w:firstLine="420"/>
        <w:rPr>
          <w:rFonts w:ascii="仿宋_GB2312" w:eastAsia="仿宋_GB2312" w:cs="仿宋_GB2312"/>
        </w:rPr>
      </w:pPr>
      <w:r>
        <w:rPr>
          <w:rFonts w:ascii="仿宋_GB2312" w:eastAsia="仿宋_GB2312" w:cs="仿宋_GB2312"/>
        </w:rPr>
        <w:t>2</w:t>
      </w:r>
      <w:r>
        <w:rPr>
          <w:rFonts w:ascii="仿宋_GB2312" w:eastAsia="仿宋_GB2312" w:cs="仿宋_GB2312" w:hint="eastAsia"/>
        </w:rPr>
        <w:t>．参加校体育运动会获第一名、第二名者与校级一等奖同，获第三名至第五名者与校级二等奖同，获第六至第八名者与校级三等奖等同。省级、国家级以此类推。</w:t>
      </w:r>
    </w:p>
    <w:p w:rsidR="00692AEF" w:rsidRDefault="00DF781F">
      <w:pPr>
        <w:spacing w:line="240" w:lineRule="atLeast"/>
        <w:ind w:firstLineChars="200" w:firstLine="420"/>
        <w:rPr>
          <w:rFonts w:ascii="仿宋_GB2312" w:eastAsia="仿宋_GB2312" w:cs="仿宋_GB2312"/>
        </w:rPr>
      </w:pPr>
      <w:r>
        <w:rPr>
          <w:rFonts w:ascii="仿宋_GB2312" w:eastAsia="仿宋_GB2312" w:cs="仿宋_GB2312"/>
        </w:rPr>
        <w:t>3</w:t>
      </w:r>
      <w:r>
        <w:rPr>
          <w:rFonts w:ascii="仿宋_GB2312" w:eastAsia="仿宋_GB2312" w:cs="仿宋_GB2312" w:hint="eastAsia"/>
        </w:rPr>
        <w:t>．每篇论文学分授予第一作者。</w:t>
      </w:r>
    </w:p>
    <w:p w:rsidR="00692AEF" w:rsidRDefault="00692AEF">
      <w:pPr>
        <w:spacing w:line="240" w:lineRule="atLeast"/>
        <w:rPr>
          <w:rFonts w:ascii="仿宋_GB2312" w:eastAsia="仿宋_GB2312" w:cs="仿宋_GB2312"/>
          <w:b/>
          <w:bCs/>
          <w:sz w:val="24"/>
          <w:szCs w:val="24"/>
        </w:rPr>
      </w:pPr>
    </w:p>
    <w:p w:rsidR="00692AEF" w:rsidRDefault="00DF781F">
      <w:pPr>
        <w:spacing w:line="240" w:lineRule="atLeast"/>
        <w:jc w:val="center"/>
        <w:rPr>
          <w:rFonts w:ascii="仿宋_GB2312" w:eastAsia="仿宋_GB2312" w:cs="仿宋_GB2312"/>
          <w:sz w:val="24"/>
          <w:szCs w:val="24"/>
        </w:rPr>
      </w:pPr>
      <w:r>
        <w:rPr>
          <w:rFonts w:ascii="仿宋_GB2312" w:eastAsia="仿宋_GB2312" w:cs="仿宋_GB2312" w:hint="eastAsia"/>
          <w:b/>
          <w:bCs/>
          <w:sz w:val="24"/>
          <w:szCs w:val="24"/>
        </w:rPr>
        <w:t>表</w:t>
      </w:r>
      <w:r>
        <w:rPr>
          <w:rFonts w:ascii="仿宋_GB2312" w:eastAsia="仿宋_GB2312" w:cs="仿宋_GB2312"/>
          <w:b/>
          <w:bCs/>
          <w:sz w:val="24"/>
          <w:szCs w:val="24"/>
        </w:rPr>
        <w:t xml:space="preserve">6  </w:t>
      </w:r>
      <w:r>
        <w:rPr>
          <w:rFonts w:ascii="仿宋_GB2312" w:eastAsia="仿宋_GB2312" w:cs="仿宋_GB2312" w:hint="eastAsia"/>
          <w:b/>
          <w:bCs/>
          <w:sz w:val="24"/>
          <w:szCs w:val="24"/>
        </w:rPr>
        <w:t>会展经济与管理专业职业、技能资格证书一览表</w:t>
      </w:r>
    </w:p>
    <w:p w:rsidR="00692AEF" w:rsidRDefault="00692AEF">
      <w:pPr>
        <w:spacing w:line="240" w:lineRule="atLeast"/>
        <w:rPr>
          <w:rFonts w:ascii="仿宋_GB2312" w:eastAsia="仿宋_GB2312" w:cs="仿宋_GB2312"/>
          <w:sz w:val="18"/>
          <w:szCs w:val="18"/>
        </w:rPr>
      </w:pP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5"/>
        <w:gridCol w:w="4295"/>
      </w:tblGrid>
      <w:tr w:rsidR="00692AEF" w:rsidRPr="00361833">
        <w:trPr>
          <w:trHeight w:val="273"/>
          <w:jc w:val="center"/>
        </w:trPr>
        <w:tc>
          <w:tcPr>
            <w:tcW w:w="4295" w:type="dxa"/>
          </w:tcPr>
          <w:p w:rsidR="00692AEF" w:rsidRPr="00361833" w:rsidRDefault="00DF781F" w:rsidP="00361833">
            <w:pPr>
              <w:spacing w:line="240" w:lineRule="exact"/>
              <w:jc w:val="center"/>
              <w:rPr>
                <w:rFonts w:ascii="仿宋" w:eastAsia="仿宋" w:hAnsi="仿宋" w:cs="仿宋"/>
                <w:sz w:val="18"/>
                <w:szCs w:val="18"/>
              </w:rPr>
            </w:pPr>
            <w:r w:rsidRPr="00361833">
              <w:rPr>
                <w:rFonts w:ascii="仿宋" w:eastAsia="仿宋" w:hAnsi="仿宋" w:cs="仿宋" w:hint="eastAsia"/>
                <w:sz w:val="18"/>
                <w:szCs w:val="18"/>
              </w:rPr>
              <w:t>职业、技能资格证书名称</w:t>
            </w:r>
          </w:p>
        </w:tc>
        <w:tc>
          <w:tcPr>
            <w:tcW w:w="4295" w:type="dxa"/>
          </w:tcPr>
          <w:p w:rsidR="00692AEF" w:rsidRPr="00361833" w:rsidRDefault="00DF781F" w:rsidP="00361833">
            <w:pPr>
              <w:spacing w:line="240" w:lineRule="exact"/>
              <w:jc w:val="center"/>
              <w:rPr>
                <w:rFonts w:ascii="仿宋" w:eastAsia="仿宋" w:hAnsi="仿宋" w:cs="仿宋"/>
                <w:sz w:val="18"/>
                <w:szCs w:val="18"/>
              </w:rPr>
            </w:pPr>
            <w:r w:rsidRPr="00361833">
              <w:rPr>
                <w:rFonts w:ascii="仿宋" w:eastAsia="仿宋" w:hAnsi="仿宋" w:cs="仿宋" w:hint="eastAsia"/>
                <w:sz w:val="18"/>
                <w:szCs w:val="18"/>
              </w:rPr>
              <w:t>等级</w:t>
            </w:r>
          </w:p>
        </w:tc>
      </w:tr>
      <w:tr w:rsidR="00692AEF" w:rsidRPr="00361833">
        <w:trPr>
          <w:trHeight w:val="273"/>
          <w:jc w:val="center"/>
        </w:trPr>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全国大学英语四级</w:t>
            </w:r>
          </w:p>
        </w:tc>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四级</w:t>
            </w:r>
          </w:p>
        </w:tc>
      </w:tr>
      <w:tr w:rsidR="00692AEF" w:rsidRPr="00361833">
        <w:trPr>
          <w:trHeight w:val="273"/>
          <w:jc w:val="center"/>
        </w:trPr>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全国大学英语六级</w:t>
            </w:r>
          </w:p>
        </w:tc>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六级</w:t>
            </w:r>
          </w:p>
        </w:tc>
      </w:tr>
      <w:tr w:rsidR="00692AEF" w:rsidRPr="00361833">
        <w:trPr>
          <w:trHeight w:val="273"/>
          <w:jc w:val="center"/>
        </w:trPr>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全国计算机等级考试</w:t>
            </w:r>
          </w:p>
        </w:tc>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二级</w:t>
            </w:r>
          </w:p>
        </w:tc>
      </w:tr>
      <w:tr w:rsidR="00692AEF" w:rsidRPr="00361833">
        <w:trPr>
          <w:trHeight w:val="273"/>
          <w:jc w:val="center"/>
        </w:trPr>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普通话水平测试等级证书</w:t>
            </w:r>
          </w:p>
        </w:tc>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二级乙等以上</w:t>
            </w:r>
          </w:p>
        </w:tc>
      </w:tr>
      <w:tr w:rsidR="00692AEF" w:rsidRPr="00361833">
        <w:trPr>
          <w:trHeight w:val="273"/>
          <w:jc w:val="center"/>
        </w:trPr>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会展策划师职业资格证书</w:t>
            </w:r>
          </w:p>
        </w:tc>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初级</w:t>
            </w:r>
          </w:p>
        </w:tc>
      </w:tr>
      <w:tr w:rsidR="00692AEF" w:rsidRPr="00361833">
        <w:trPr>
          <w:trHeight w:val="273"/>
          <w:jc w:val="center"/>
        </w:trPr>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会展业职业经理人</w:t>
            </w:r>
          </w:p>
        </w:tc>
        <w:tc>
          <w:tcPr>
            <w:tcW w:w="4295" w:type="dxa"/>
            <w:vAlign w:val="center"/>
          </w:tcPr>
          <w:p w:rsidR="00692AEF" w:rsidRDefault="00DF781F" w:rsidP="00361833">
            <w:pPr>
              <w:spacing w:line="240" w:lineRule="exact"/>
              <w:jc w:val="center"/>
              <w:rPr>
                <w:rFonts w:ascii="仿宋" w:eastAsia="仿宋" w:hAnsi="仿宋" w:cs="仿宋"/>
                <w:sz w:val="18"/>
                <w:szCs w:val="18"/>
              </w:rPr>
            </w:pPr>
            <w:r>
              <w:rPr>
                <w:rFonts w:ascii="仿宋" w:eastAsia="仿宋" w:hAnsi="仿宋" w:cs="仿宋" w:hint="eastAsia"/>
                <w:sz w:val="18"/>
                <w:szCs w:val="18"/>
              </w:rPr>
              <w:t>初级</w:t>
            </w:r>
          </w:p>
        </w:tc>
      </w:tr>
    </w:tbl>
    <w:p w:rsidR="00692AEF" w:rsidRPr="00361833" w:rsidRDefault="00692AEF" w:rsidP="00361833">
      <w:pPr>
        <w:spacing w:line="240" w:lineRule="exact"/>
        <w:jc w:val="center"/>
        <w:rPr>
          <w:rFonts w:ascii="仿宋" w:eastAsia="仿宋" w:hAnsi="仿宋" w:cs="仿宋"/>
          <w:sz w:val="18"/>
          <w:szCs w:val="18"/>
        </w:rPr>
      </w:pPr>
    </w:p>
    <w:p w:rsidR="00692AEF" w:rsidRPr="00361833" w:rsidRDefault="00692AEF" w:rsidP="00361833">
      <w:pPr>
        <w:spacing w:line="240" w:lineRule="exact"/>
        <w:jc w:val="center"/>
        <w:rPr>
          <w:rFonts w:ascii="仿宋" w:eastAsia="仿宋" w:hAnsi="仿宋" w:cs="仿宋"/>
          <w:sz w:val="18"/>
          <w:szCs w:val="18"/>
        </w:rPr>
      </w:pPr>
    </w:p>
    <w:p w:rsidR="00692AEF" w:rsidRDefault="00DF781F">
      <w:pPr>
        <w:snapToGrid w:val="0"/>
        <w:spacing w:line="480" w:lineRule="atLeas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八、说明</w:t>
      </w:r>
    </w:p>
    <w:p w:rsidR="00692AEF" w:rsidRDefault="00DF781F">
      <w:pPr>
        <w:snapToGrid w:val="0"/>
        <w:spacing w:line="480" w:lineRule="atLeas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1. 军事理论课在第1学期开设，与新生入学军训结合进行，计1学分，不再单独排课。</w:t>
      </w:r>
    </w:p>
    <w:p w:rsidR="00692AEF" w:rsidRDefault="00DF781F">
      <w:pPr>
        <w:snapToGrid w:val="0"/>
        <w:spacing w:line="480" w:lineRule="atLeas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2. 专业导论在第1学期开设，6个学时，计1学分，安排在正式上课后第一至三周的</w:t>
      </w:r>
      <w:r>
        <w:rPr>
          <w:rFonts w:ascii="仿宋" w:eastAsia="仿宋" w:hAnsi="仿宋" w:cs="仿宋" w:hint="eastAsia"/>
          <w:color w:val="000000"/>
          <w:sz w:val="24"/>
          <w:szCs w:val="24"/>
        </w:rPr>
        <w:lastRenderedPageBreak/>
        <w:t>每周一7、8节，以讲座形式开设。</w:t>
      </w:r>
    </w:p>
    <w:p w:rsidR="00692AEF" w:rsidRDefault="00DF781F">
      <w:pPr>
        <w:snapToGrid w:val="0"/>
        <w:spacing w:line="480" w:lineRule="atLeas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3. 形势与政策课在第1-7学期开设，每学期18学时，计2学分，原则上大班上课，安排在每周二下午，每两周一次，成绩计入第7学期。</w:t>
      </w:r>
    </w:p>
    <w:p w:rsidR="00692AEF" w:rsidRDefault="00DF781F">
      <w:pPr>
        <w:snapToGrid w:val="0"/>
        <w:spacing w:line="480" w:lineRule="atLeas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4. 大学生职业发展与就业指导课在第1、第7学期开设，每学期18学时，计2学分，安排在每周二下午，每两周一次，成绩计入第7学期。</w:t>
      </w:r>
    </w:p>
    <w:p w:rsidR="00692AEF" w:rsidRDefault="00DF781F">
      <w:pPr>
        <w:snapToGrid w:val="0"/>
        <w:spacing w:line="480" w:lineRule="atLeast"/>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5. 大学生心理健康教育课在第2学期开设，16学时，计1学分，安排在每周二下午，每两周一次。以上课程均不计入总学时和总学分。</w:t>
      </w:r>
    </w:p>
    <w:p w:rsidR="00692AEF" w:rsidRDefault="005F37F2">
      <w:pPr>
        <w:snapToGrid w:val="0"/>
        <w:spacing w:line="480" w:lineRule="atLeast"/>
        <w:ind w:firstLineChars="200" w:firstLine="480"/>
        <w:rPr>
          <w:rFonts w:ascii="仿宋_GB2312" w:eastAsia="仿宋_GB2312"/>
          <w:b/>
          <w:sz w:val="24"/>
          <w:szCs w:val="24"/>
        </w:rPr>
      </w:pPr>
      <w:r>
        <w:rPr>
          <w:rFonts w:ascii="仿宋" w:eastAsia="仿宋" w:hAnsi="仿宋" w:cs="仿宋" w:hint="eastAsia"/>
          <w:color w:val="000000"/>
          <w:sz w:val="24"/>
          <w:szCs w:val="24"/>
        </w:rPr>
        <w:t>6</w:t>
      </w:r>
      <w:r w:rsidR="00DF781F">
        <w:rPr>
          <w:rFonts w:ascii="仿宋" w:eastAsia="仿宋" w:hAnsi="仿宋" w:cs="仿宋" w:hint="eastAsia"/>
          <w:color w:val="000000"/>
          <w:sz w:val="24"/>
          <w:szCs w:val="24"/>
        </w:rPr>
        <w:t>.学生必须修满各专业培养计划所规定的全部必修课程、实践性教学环节以及选修课和素质拓展环节所要求的最低学分才能毕业。</w:t>
      </w: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692AEF" w:rsidRDefault="00692AEF">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Default="005F37F2">
      <w:pPr>
        <w:spacing w:line="240" w:lineRule="atLeast"/>
        <w:rPr>
          <w:rFonts w:ascii="仿宋_GB2312" w:eastAsia="仿宋_GB2312"/>
          <w:b/>
          <w:sz w:val="24"/>
          <w:szCs w:val="24"/>
        </w:rPr>
      </w:pPr>
    </w:p>
    <w:p w:rsidR="005F37F2" w:rsidRPr="005F37F2" w:rsidRDefault="005F37F2">
      <w:pPr>
        <w:spacing w:line="240" w:lineRule="atLeast"/>
        <w:rPr>
          <w:rFonts w:ascii="仿宋_GB2312" w:eastAsia="仿宋_GB2312"/>
          <w:b/>
          <w:sz w:val="24"/>
          <w:szCs w:val="24"/>
        </w:rPr>
      </w:pPr>
    </w:p>
    <w:p w:rsidR="00692AEF" w:rsidRDefault="00DF781F">
      <w:pPr>
        <w:ind w:firstLineChars="650" w:firstLine="2349"/>
        <w:rPr>
          <w:rFonts w:ascii="仿宋_GB2312" w:eastAsia="仿宋_GB2312" w:hAnsi="黑体" w:cs="黑体"/>
          <w:b/>
          <w:sz w:val="36"/>
          <w:szCs w:val="36"/>
        </w:rPr>
      </w:pPr>
      <w:r>
        <w:rPr>
          <w:rFonts w:ascii="仿宋_GB2312" w:eastAsia="仿宋_GB2312" w:hAnsi="黑体" w:cs="黑体" w:hint="eastAsia"/>
          <w:b/>
          <w:sz w:val="36"/>
          <w:szCs w:val="36"/>
        </w:rPr>
        <w:lastRenderedPageBreak/>
        <w:t>5.专业主要带头人简介（一）</w:t>
      </w: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3"/>
        <w:gridCol w:w="476"/>
        <w:gridCol w:w="565"/>
        <w:gridCol w:w="446"/>
        <w:gridCol w:w="1104"/>
        <w:gridCol w:w="1001"/>
        <w:gridCol w:w="284"/>
        <w:gridCol w:w="1134"/>
        <w:gridCol w:w="567"/>
        <w:gridCol w:w="850"/>
        <w:gridCol w:w="993"/>
        <w:gridCol w:w="992"/>
        <w:gridCol w:w="880"/>
      </w:tblGrid>
      <w:tr w:rsidR="00692AEF">
        <w:trPr>
          <w:cantSplit/>
          <w:trHeight w:val="366"/>
          <w:jc w:val="center"/>
        </w:trPr>
        <w:tc>
          <w:tcPr>
            <w:tcW w:w="693" w:type="dxa"/>
            <w:vMerge w:val="restart"/>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姓名</w:t>
            </w:r>
          </w:p>
        </w:tc>
        <w:tc>
          <w:tcPr>
            <w:tcW w:w="1487" w:type="dxa"/>
            <w:gridSpan w:val="3"/>
            <w:vMerge w:val="restart"/>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刘开华</w:t>
            </w:r>
          </w:p>
        </w:tc>
        <w:tc>
          <w:tcPr>
            <w:tcW w:w="1104"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性别</w:t>
            </w:r>
          </w:p>
        </w:tc>
        <w:tc>
          <w:tcPr>
            <w:tcW w:w="1001"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1985" w:type="dxa"/>
            <w:gridSpan w:val="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专业技术职务</w:t>
            </w:r>
          </w:p>
        </w:tc>
        <w:tc>
          <w:tcPr>
            <w:tcW w:w="1843" w:type="dxa"/>
            <w:gridSpan w:val="2"/>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教授</w:t>
            </w:r>
          </w:p>
        </w:tc>
        <w:tc>
          <w:tcPr>
            <w:tcW w:w="992"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第一学历</w:t>
            </w:r>
          </w:p>
        </w:tc>
        <w:tc>
          <w:tcPr>
            <w:tcW w:w="880"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r>
      <w:tr w:rsidR="00692AEF">
        <w:trPr>
          <w:cantSplit/>
          <w:trHeight w:val="366"/>
          <w:jc w:val="center"/>
        </w:trPr>
        <w:tc>
          <w:tcPr>
            <w:tcW w:w="693" w:type="dxa"/>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1487" w:type="dxa"/>
            <w:gridSpan w:val="3"/>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1104"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出生年月</w:t>
            </w:r>
          </w:p>
        </w:tc>
        <w:tc>
          <w:tcPr>
            <w:tcW w:w="1001"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1968.10</w:t>
            </w:r>
          </w:p>
        </w:tc>
        <w:tc>
          <w:tcPr>
            <w:tcW w:w="1985" w:type="dxa"/>
            <w:gridSpan w:val="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行政职务</w:t>
            </w:r>
          </w:p>
        </w:tc>
        <w:tc>
          <w:tcPr>
            <w:tcW w:w="1843" w:type="dxa"/>
            <w:gridSpan w:val="2"/>
          </w:tcPr>
          <w:p w:rsidR="00692AEF" w:rsidRPr="008C63AD" w:rsidRDefault="00DF781F" w:rsidP="008C63AD">
            <w:pPr>
              <w:jc w:val="center"/>
            </w:pPr>
            <w:r w:rsidRPr="008C63AD">
              <w:rPr>
                <w:rFonts w:hint="eastAsia"/>
              </w:rPr>
              <w:t>旅游管理学院院长</w:t>
            </w:r>
          </w:p>
        </w:tc>
        <w:tc>
          <w:tcPr>
            <w:tcW w:w="992"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最后学历</w:t>
            </w:r>
          </w:p>
        </w:tc>
        <w:tc>
          <w:tcPr>
            <w:tcW w:w="880"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硕士</w:t>
            </w:r>
          </w:p>
        </w:tc>
      </w:tr>
      <w:tr w:rsidR="00692AEF" w:rsidTr="00DF781F">
        <w:trPr>
          <w:trHeight w:val="772"/>
          <w:jc w:val="center"/>
        </w:trPr>
        <w:tc>
          <w:tcPr>
            <w:tcW w:w="2180"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第一学历和最后学历毕业时间、学校、专业</w:t>
            </w:r>
          </w:p>
        </w:tc>
        <w:tc>
          <w:tcPr>
            <w:tcW w:w="7805" w:type="dxa"/>
            <w:gridSpan w:val="9"/>
            <w:vAlign w:val="center"/>
          </w:tcPr>
          <w:p w:rsidR="00692AEF" w:rsidRPr="00DF781F" w:rsidRDefault="00DF781F" w:rsidP="00DF781F">
            <w:pPr>
              <w:jc w:val="center"/>
            </w:pPr>
            <w:r w:rsidRPr="00DF781F">
              <w:rPr>
                <w:rFonts w:hint="eastAsia"/>
              </w:rPr>
              <w:t>1995</w:t>
            </w:r>
            <w:r w:rsidRPr="00DF781F">
              <w:rPr>
                <w:rFonts w:hint="eastAsia"/>
              </w:rPr>
              <w:t>年</w:t>
            </w:r>
            <w:r w:rsidRPr="00DF781F">
              <w:rPr>
                <w:rFonts w:hint="eastAsia"/>
              </w:rPr>
              <w:t xml:space="preserve"> </w:t>
            </w:r>
            <w:r w:rsidRPr="00DF781F">
              <w:rPr>
                <w:rFonts w:hint="eastAsia"/>
              </w:rPr>
              <w:t>河南职业技术师范学院</w:t>
            </w:r>
            <w:r w:rsidRPr="00DF781F">
              <w:rPr>
                <w:rFonts w:hint="eastAsia"/>
              </w:rPr>
              <w:t xml:space="preserve"> </w:t>
            </w:r>
            <w:r w:rsidRPr="00DF781F">
              <w:rPr>
                <w:rFonts w:hint="eastAsia"/>
              </w:rPr>
              <w:t>食品科学与工程</w:t>
            </w:r>
          </w:p>
          <w:p w:rsidR="00692AEF" w:rsidRDefault="00DF781F" w:rsidP="008C63AD">
            <w:pPr>
              <w:ind w:firstLineChars="800" w:firstLine="1680"/>
              <w:jc w:val="left"/>
            </w:pPr>
            <w:r w:rsidRPr="00DF781F">
              <w:rPr>
                <w:rFonts w:hint="eastAsia"/>
              </w:rPr>
              <w:t>2000</w:t>
            </w:r>
            <w:r w:rsidRPr="00DF781F">
              <w:rPr>
                <w:rFonts w:hint="eastAsia"/>
              </w:rPr>
              <w:t>年</w:t>
            </w:r>
            <w:r w:rsidRPr="00DF781F">
              <w:rPr>
                <w:rFonts w:hint="eastAsia"/>
              </w:rPr>
              <w:t xml:space="preserve"> </w:t>
            </w:r>
            <w:r w:rsidRPr="00DF781F">
              <w:rPr>
                <w:rFonts w:hint="eastAsia"/>
              </w:rPr>
              <w:t>西北农林科技大学</w:t>
            </w:r>
            <w:r w:rsidRPr="00DF781F">
              <w:rPr>
                <w:rFonts w:hint="eastAsia"/>
              </w:rPr>
              <w:t xml:space="preserve"> </w:t>
            </w:r>
            <w:r w:rsidRPr="00DF781F">
              <w:rPr>
                <w:rFonts w:hint="eastAsia"/>
              </w:rPr>
              <w:t>食品科学</w:t>
            </w:r>
          </w:p>
        </w:tc>
      </w:tr>
      <w:tr w:rsidR="00692AEF">
        <w:trPr>
          <w:trHeight w:val="662"/>
          <w:jc w:val="center"/>
        </w:trPr>
        <w:tc>
          <w:tcPr>
            <w:tcW w:w="2180"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主要从事工作与</w:t>
            </w:r>
          </w:p>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研究方向</w:t>
            </w:r>
          </w:p>
        </w:tc>
        <w:tc>
          <w:tcPr>
            <w:tcW w:w="7805" w:type="dxa"/>
            <w:gridSpan w:val="9"/>
            <w:vAlign w:val="center"/>
          </w:tcPr>
          <w:p w:rsidR="00692AEF" w:rsidRDefault="00DF781F" w:rsidP="00CB4A9F">
            <w:pPr>
              <w:pStyle w:val="10"/>
              <w:widowControl w:val="0"/>
              <w:spacing w:before="0" w:beforeAutospacing="0" w:after="0" w:afterAutospacing="0"/>
              <w:ind w:leftChars="-50" w:left="-105" w:rightChars="-50" w:right="-105" w:firstLineChars="350" w:firstLine="840"/>
              <w:rPr>
                <w:rFonts w:ascii="仿宋" w:eastAsia="仿宋" w:hAnsi="仿宋" w:cs="仿宋"/>
                <w:kern w:val="2"/>
              </w:rPr>
            </w:pPr>
            <w:r>
              <w:rPr>
                <w:rFonts w:ascii="仿宋" w:eastAsia="仿宋" w:hAnsi="仿宋" w:cs="仿宋" w:hint="eastAsia"/>
              </w:rPr>
              <w:t xml:space="preserve">  管理</w:t>
            </w:r>
            <w:r w:rsidR="00CB4A9F">
              <w:rPr>
                <w:rFonts w:ascii="仿宋" w:eastAsia="仿宋" w:hAnsi="仿宋" w:cs="仿宋" w:hint="eastAsia"/>
              </w:rPr>
              <w:t>学、</w:t>
            </w:r>
            <w:r>
              <w:rPr>
                <w:rFonts w:ascii="仿宋" w:eastAsia="仿宋" w:hAnsi="仿宋" w:cs="仿宋" w:hint="eastAsia"/>
              </w:rPr>
              <w:t>食品营养与安全</w:t>
            </w:r>
          </w:p>
        </w:tc>
      </w:tr>
      <w:tr w:rsidR="00692AEF">
        <w:trPr>
          <w:trHeight w:val="336"/>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本人近三年的主要工作成就</w:t>
            </w:r>
          </w:p>
        </w:tc>
      </w:tr>
      <w:tr w:rsidR="00692AEF">
        <w:trPr>
          <w:trHeight w:hRule="exact" w:val="475"/>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在国内外重要学术刊物上发表论文共8篇；出版专著（译著等）1部。</w:t>
            </w:r>
          </w:p>
        </w:tc>
      </w:tr>
      <w:tr w:rsidR="00692AEF">
        <w:trPr>
          <w:trHeight w:hRule="exact" w:val="475"/>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获教学科研成果奖共 4 项；其中：国家级  项，省部级 1 项。</w:t>
            </w:r>
          </w:p>
        </w:tc>
      </w:tr>
      <w:tr w:rsidR="00692AEF">
        <w:trPr>
          <w:trHeight w:hRule="exact" w:val="475"/>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目前承担教学科研项目共2项；其中：国家级项目  项，省部级项目  项。</w:t>
            </w:r>
          </w:p>
        </w:tc>
      </w:tr>
      <w:tr w:rsidR="00692AEF">
        <w:trPr>
          <w:trHeight w:hRule="exact" w:val="475"/>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近三年拥有教学科研经费共 9 万元，年均 3 万元。</w:t>
            </w:r>
          </w:p>
        </w:tc>
      </w:tr>
      <w:tr w:rsidR="00692AEF">
        <w:trPr>
          <w:trHeight w:hRule="exact" w:val="475"/>
          <w:jc w:val="center"/>
        </w:trPr>
        <w:tc>
          <w:tcPr>
            <w:tcW w:w="9985" w:type="dxa"/>
            <w:gridSpan w:val="13"/>
            <w:tcBorders>
              <w:right w:val="single" w:sz="4" w:space="0" w:color="auto"/>
            </w:tcBorders>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近三年给本科生授课（理论教学）共   学时；指导本科毕业设计共    人次。</w:t>
            </w:r>
          </w:p>
        </w:tc>
      </w:tr>
      <w:tr w:rsidR="00692AEF">
        <w:trPr>
          <w:cantSplit/>
          <w:trHeight w:hRule="exact" w:val="475"/>
          <w:jc w:val="center"/>
        </w:trPr>
        <w:tc>
          <w:tcPr>
            <w:tcW w:w="1169" w:type="dxa"/>
            <w:gridSpan w:val="2"/>
            <w:vMerge w:val="restart"/>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最具代表性的教学科研成果</w:t>
            </w: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序号</w:t>
            </w:r>
          </w:p>
        </w:tc>
        <w:tc>
          <w:tcPr>
            <w:tcW w:w="2835"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成果名称</w:t>
            </w:r>
          </w:p>
        </w:tc>
        <w:tc>
          <w:tcPr>
            <w:tcW w:w="3544"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等级及签发单位、时间</w:t>
            </w:r>
          </w:p>
        </w:tc>
        <w:tc>
          <w:tcPr>
            <w:tcW w:w="1872" w:type="dxa"/>
            <w:gridSpan w:val="2"/>
            <w:tcBorders>
              <w:right w:val="single" w:sz="4" w:space="0" w:color="auto"/>
            </w:tcBorders>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本人署名位次</w:t>
            </w:r>
          </w:p>
        </w:tc>
      </w:tr>
      <w:tr w:rsidR="00692AEF">
        <w:trPr>
          <w:cantSplit/>
          <w:trHeight w:hRule="exact" w:val="610"/>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2835" w:type="dxa"/>
            <w:gridSpan w:val="4"/>
            <w:vAlign w:val="center"/>
          </w:tcPr>
          <w:p w:rsidR="00692AEF" w:rsidRPr="00DF781F" w:rsidRDefault="00DF781F" w:rsidP="00D7643F">
            <w:pPr>
              <w:jc w:val="center"/>
            </w:pPr>
            <w:r w:rsidRPr="00DF781F">
              <w:rPr>
                <w:rFonts w:hint="eastAsia"/>
              </w:rPr>
              <w:t>豫南大别山区旅游扶贫模式优化研究</w:t>
            </w:r>
          </w:p>
        </w:tc>
        <w:tc>
          <w:tcPr>
            <w:tcW w:w="3544" w:type="dxa"/>
            <w:gridSpan w:val="4"/>
            <w:vAlign w:val="center"/>
          </w:tcPr>
          <w:p w:rsidR="00692AEF" w:rsidRPr="00DF781F" w:rsidRDefault="00DF781F" w:rsidP="00D7643F">
            <w:pPr>
              <w:jc w:val="center"/>
            </w:pPr>
            <w:r w:rsidRPr="00DF781F">
              <w:rPr>
                <w:rFonts w:hint="eastAsia"/>
              </w:rPr>
              <w:t>河南省政府决策研究招标课题</w:t>
            </w:r>
          </w:p>
          <w:p w:rsidR="00692AEF" w:rsidRPr="00DF781F" w:rsidRDefault="00DF781F" w:rsidP="00D7643F">
            <w:pPr>
              <w:jc w:val="center"/>
            </w:pPr>
            <w:r w:rsidRPr="00DF781F">
              <w:rPr>
                <w:rFonts w:hint="eastAsia"/>
              </w:rPr>
              <w:t>2017</w:t>
            </w:r>
            <w:r w:rsidRPr="00DF781F">
              <w:rPr>
                <w:rFonts w:hint="eastAsia"/>
              </w:rPr>
              <w:t>年</w:t>
            </w:r>
          </w:p>
        </w:tc>
        <w:tc>
          <w:tcPr>
            <w:tcW w:w="1872" w:type="dxa"/>
            <w:gridSpan w:val="2"/>
            <w:vAlign w:val="center"/>
          </w:tcPr>
          <w:p w:rsidR="00692AEF" w:rsidRPr="00DF781F" w:rsidRDefault="00DF781F" w:rsidP="00D7643F">
            <w:pPr>
              <w:jc w:val="center"/>
            </w:pPr>
            <w:r w:rsidRPr="00DF781F">
              <w:rPr>
                <w:rFonts w:hint="eastAsia"/>
              </w:rPr>
              <w:t>第二</w:t>
            </w:r>
          </w:p>
        </w:tc>
      </w:tr>
      <w:tr w:rsidR="00692AEF">
        <w:trPr>
          <w:cantSplit/>
          <w:trHeight w:hRule="exact" w:val="690"/>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2835" w:type="dxa"/>
            <w:gridSpan w:val="4"/>
            <w:vAlign w:val="center"/>
          </w:tcPr>
          <w:p w:rsidR="00692AEF" w:rsidRPr="00DF781F" w:rsidRDefault="00DF781F" w:rsidP="00D7643F">
            <w:pPr>
              <w:jc w:val="center"/>
            </w:pPr>
            <w:r w:rsidRPr="00DF781F">
              <w:rPr>
                <w:rFonts w:hint="eastAsia"/>
              </w:rPr>
              <w:t>酒店及餐饮企业食品安全</w:t>
            </w:r>
          </w:p>
          <w:p w:rsidR="00692AEF" w:rsidRPr="00DF781F" w:rsidRDefault="00DF781F" w:rsidP="00D7643F">
            <w:pPr>
              <w:jc w:val="center"/>
            </w:pPr>
            <w:r w:rsidRPr="00DF781F">
              <w:rPr>
                <w:rFonts w:hint="eastAsia"/>
              </w:rPr>
              <w:t>现状及对策研究</w:t>
            </w:r>
          </w:p>
        </w:tc>
        <w:tc>
          <w:tcPr>
            <w:tcW w:w="3544" w:type="dxa"/>
            <w:gridSpan w:val="4"/>
            <w:vAlign w:val="center"/>
          </w:tcPr>
          <w:p w:rsidR="00692AEF" w:rsidRPr="00DF781F" w:rsidRDefault="00DF781F" w:rsidP="00D7643F">
            <w:pPr>
              <w:jc w:val="center"/>
            </w:pPr>
            <w:r w:rsidRPr="00DF781F">
              <w:rPr>
                <w:rFonts w:hint="eastAsia"/>
              </w:rPr>
              <w:t>信阳市科技进步一等奖</w:t>
            </w:r>
          </w:p>
          <w:p w:rsidR="00692AEF" w:rsidRPr="00DF781F" w:rsidRDefault="00DF781F" w:rsidP="00D7643F">
            <w:pPr>
              <w:jc w:val="center"/>
            </w:pPr>
            <w:r w:rsidRPr="00DF781F">
              <w:rPr>
                <w:rFonts w:hint="eastAsia"/>
              </w:rPr>
              <w:t>2014</w:t>
            </w:r>
            <w:r w:rsidRPr="00DF781F">
              <w:rPr>
                <w:rFonts w:hint="eastAsia"/>
              </w:rPr>
              <w:t>年</w:t>
            </w:r>
          </w:p>
        </w:tc>
        <w:tc>
          <w:tcPr>
            <w:tcW w:w="1872" w:type="dxa"/>
            <w:gridSpan w:val="2"/>
            <w:vAlign w:val="center"/>
          </w:tcPr>
          <w:p w:rsidR="00692AEF" w:rsidRPr="00DF781F" w:rsidRDefault="00DF781F" w:rsidP="00D7643F">
            <w:pPr>
              <w:jc w:val="center"/>
            </w:pPr>
            <w:r w:rsidRPr="00DF781F">
              <w:rPr>
                <w:rFonts w:hint="eastAsia"/>
              </w:rPr>
              <w:t>主持</w:t>
            </w:r>
          </w:p>
        </w:tc>
      </w:tr>
      <w:tr w:rsidR="00692AEF">
        <w:trPr>
          <w:cantSplit/>
          <w:trHeight w:hRule="exact" w:val="753"/>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2835" w:type="dxa"/>
            <w:gridSpan w:val="4"/>
            <w:vAlign w:val="center"/>
          </w:tcPr>
          <w:p w:rsidR="00692AEF" w:rsidRPr="00DF781F" w:rsidRDefault="00DF781F" w:rsidP="00D7643F">
            <w:pPr>
              <w:jc w:val="center"/>
            </w:pPr>
            <w:r w:rsidRPr="00DF781F">
              <w:rPr>
                <w:rFonts w:hint="eastAsia"/>
              </w:rPr>
              <w:t>食用菌保鲜技术研究</w:t>
            </w:r>
          </w:p>
        </w:tc>
        <w:tc>
          <w:tcPr>
            <w:tcW w:w="3544" w:type="dxa"/>
            <w:gridSpan w:val="4"/>
            <w:vAlign w:val="center"/>
          </w:tcPr>
          <w:p w:rsidR="00692AEF" w:rsidRPr="00DF781F" w:rsidRDefault="00DF781F" w:rsidP="00D7643F">
            <w:pPr>
              <w:jc w:val="center"/>
            </w:pPr>
            <w:r w:rsidRPr="00DF781F">
              <w:rPr>
                <w:rFonts w:hint="eastAsia"/>
              </w:rPr>
              <w:t>通过省级科技成果鉴定</w:t>
            </w:r>
          </w:p>
          <w:p w:rsidR="00692AEF" w:rsidRPr="00DF781F" w:rsidRDefault="00DF781F" w:rsidP="00D7643F">
            <w:pPr>
              <w:jc w:val="center"/>
            </w:pPr>
            <w:r w:rsidRPr="00DF781F">
              <w:rPr>
                <w:rFonts w:hint="eastAsia"/>
              </w:rPr>
              <w:t>河南省科技厅</w:t>
            </w:r>
            <w:r w:rsidRPr="00DF781F">
              <w:rPr>
                <w:rFonts w:hint="eastAsia"/>
              </w:rPr>
              <w:t>2015</w:t>
            </w:r>
            <w:r w:rsidRPr="00DF781F">
              <w:rPr>
                <w:rFonts w:hint="eastAsia"/>
              </w:rPr>
              <w:t>年</w:t>
            </w:r>
          </w:p>
        </w:tc>
        <w:tc>
          <w:tcPr>
            <w:tcW w:w="1872" w:type="dxa"/>
            <w:gridSpan w:val="2"/>
            <w:vAlign w:val="center"/>
          </w:tcPr>
          <w:p w:rsidR="00692AEF" w:rsidRPr="00DF781F" w:rsidRDefault="00DF781F" w:rsidP="00D7643F">
            <w:pPr>
              <w:jc w:val="center"/>
            </w:pPr>
            <w:r w:rsidRPr="00DF781F">
              <w:rPr>
                <w:rFonts w:hint="eastAsia"/>
              </w:rPr>
              <w:t>主持</w:t>
            </w:r>
          </w:p>
        </w:tc>
      </w:tr>
      <w:tr w:rsidR="00692AEF">
        <w:trPr>
          <w:cantSplit/>
          <w:trHeight w:hRule="exact" w:val="613"/>
          <w:jc w:val="center"/>
        </w:trPr>
        <w:tc>
          <w:tcPr>
            <w:tcW w:w="1169" w:type="dxa"/>
            <w:gridSpan w:val="2"/>
            <w:vMerge w:val="restart"/>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目前承担的主要教学科研项目</w:t>
            </w: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序号</w:t>
            </w:r>
          </w:p>
        </w:tc>
        <w:tc>
          <w:tcPr>
            <w:tcW w:w="2835"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项目名称</w:t>
            </w:r>
          </w:p>
        </w:tc>
        <w:tc>
          <w:tcPr>
            <w:tcW w:w="1134" w:type="dxa"/>
            <w:vAlign w:val="center"/>
          </w:tcPr>
          <w:p w:rsidR="00692AEF" w:rsidRPr="00683DA2" w:rsidRDefault="00DF781F" w:rsidP="00683DA2">
            <w:pPr>
              <w:jc w:val="center"/>
            </w:pPr>
            <w:r w:rsidRPr="00683DA2">
              <w:rPr>
                <w:rFonts w:hint="eastAsia"/>
              </w:rPr>
              <w:t>项目</w:t>
            </w:r>
          </w:p>
          <w:p w:rsidR="00692AEF" w:rsidRDefault="00DF781F" w:rsidP="00683DA2">
            <w:pPr>
              <w:jc w:val="center"/>
            </w:pPr>
            <w:r w:rsidRPr="00683DA2">
              <w:rPr>
                <w:rFonts w:hint="eastAsia"/>
              </w:rPr>
              <w:t>来源</w:t>
            </w:r>
          </w:p>
        </w:tc>
        <w:tc>
          <w:tcPr>
            <w:tcW w:w="1417" w:type="dxa"/>
            <w:gridSpan w:val="2"/>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起讫时间</w:t>
            </w:r>
          </w:p>
        </w:tc>
        <w:tc>
          <w:tcPr>
            <w:tcW w:w="993"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经费</w:t>
            </w:r>
          </w:p>
        </w:tc>
        <w:tc>
          <w:tcPr>
            <w:tcW w:w="1872" w:type="dxa"/>
            <w:gridSpan w:val="2"/>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本人承担工作</w:t>
            </w:r>
          </w:p>
        </w:tc>
      </w:tr>
      <w:tr w:rsidR="00692AEF">
        <w:trPr>
          <w:cantSplit/>
          <w:trHeight w:hRule="exact" w:val="641"/>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2835" w:type="dxa"/>
            <w:gridSpan w:val="4"/>
            <w:vAlign w:val="center"/>
          </w:tcPr>
          <w:p w:rsidR="00692AEF" w:rsidRPr="00DF781F" w:rsidRDefault="00DF781F" w:rsidP="00DF781F">
            <w:r w:rsidRPr="00DF781F">
              <w:rPr>
                <w:rFonts w:hint="eastAsia"/>
              </w:rPr>
              <w:t>酒店管理专业实践教学体系改革与实践</w:t>
            </w:r>
          </w:p>
        </w:tc>
        <w:tc>
          <w:tcPr>
            <w:tcW w:w="1134" w:type="dxa"/>
            <w:vAlign w:val="center"/>
          </w:tcPr>
          <w:p w:rsidR="00692AEF" w:rsidRPr="00DF781F" w:rsidRDefault="00DF781F" w:rsidP="00C0229E">
            <w:pPr>
              <w:jc w:val="center"/>
            </w:pPr>
            <w:r w:rsidRPr="00DF781F">
              <w:rPr>
                <w:rFonts w:hint="eastAsia"/>
              </w:rPr>
              <w:t>学校</w:t>
            </w:r>
          </w:p>
        </w:tc>
        <w:tc>
          <w:tcPr>
            <w:tcW w:w="1417" w:type="dxa"/>
            <w:gridSpan w:val="2"/>
            <w:vAlign w:val="center"/>
          </w:tcPr>
          <w:p w:rsidR="00692AEF" w:rsidRPr="00DF781F" w:rsidRDefault="00DF781F" w:rsidP="00DF781F">
            <w:r w:rsidRPr="00DF781F">
              <w:rPr>
                <w:rFonts w:hint="eastAsia"/>
              </w:rPr>
              <w:t>2013-2015</w:t>
            </w:r>
          </w:p>
        </w:tc>
        <w:tc>
          <w:tcPr>
            <w:tcW w:w="993" w:type="dxa"/>
            <w:vAlign w:val="center"/>
          </w:tcPr>
          <w:p w:rsidR="00692AEF" w:rsidRPr="00DF781F" w:rsidRDefault="00DF781F" w:rsidP="00DF781F">
            <w:r w:rsidRPr="00DF781F">
              <w:rPr>
                <w:rFonts w:hint="eastAsia"/>
              </w:rPr>
              <w:t>0.8</w:t>
            </w:r>
            <w:r w:rsidRPr="00DF781F">
              <w:rPr>
                <w:rFonts w:hint="eastAsia"/>
              </w:rPr>
              <w:t>万</w:t>
            </w:r>
          </w:p>
        </w:tc>
        <w:tc>
          <w:tcPr>
            <w:tcW w:w="1872" w:type="dxa"/>
            <w:gridSpan w:val="2"/>
            <w:vAlign w:val="center"/>
          </w:tcPr>
          <w:p w:rsidR="00692AEF" w:rsidRPr="00DF781F" w:rsidRDefault="00DF781F" w:rsidP="00D7643F">
            <w:pPr>
              <w:jc w:val="center"/>
            </w:pPr>
            <w:r w:rsidRPr="00DF781F">
              <w:rPr>
                <w:rFonts w:hint="eastAsia"/>
              </w:rPr>
              <w:t>主持</w:t>
            </w:r>
          </w:p>
        </w:tc>
      </w:tr>
      <w:tr w:rsidR="00692AEF">
        <w:trPr>
          <w:cantSplit/>
          <w:trHeight w:hRule="exact" w:val="849"/>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2835" w:type="dxa"/>
            <w:gridSpan w:val="4"/>
            <w:vAlign w:val="center"/>
          </w:tcPr>
          <w:p w:rsidR="00692AEF" w:rsidRPr="00DF781F" w:rsidRDefault="00DF781F" w:rsidP="00DF781F">
            <w:r w:rsidRPr="00DF781F">
              <w:rPr>
                <w:rFonts w:hint="eastAsia"/>
              </w:rPr>
              <w:t>酒店管理专业教学资源库平台设计与建设</w:t>
            </w:r>
          </w:p>
        </w:tc>
        <w:tc>
          <w:tcPr>
            <w:tcW w:w="1134" w:type="dxa"/>
            <w:vAlign w:val="center"/>
          </w:tcPr>
          <w:p w:rsidR="00692AEF" w:rsidRPr="00DF781F" w:rsidRDefault="00DF781F" w:rsidP="00C0229E">
            <w:pPr>
              <w:jc w:val="center"/>
            </w:pPr>
            <w:r w:rsidRPr="00DF781F">
              <w:rPr>
                <w:rFonts w:hint="eastAsia"/>
              </w:rPr>
              <w:t>学校</w:t>
            </w:r>
          </w:p>
        </w:tc>
        <w:tc>
          <w:tcPr>
            <w:tcW w:w="1417" w:type="dxa"/>
            <w:gridSpan w:val="2"/>
            <w:vAlign w:val="center"/>
          </w:tcPr>
          <w:p w:rsidR="00692AEF" w:rsidRPr="00DF781F" w:rsidRDefault="00DF781F" w:rsidP="00DF781F">
            <w:r w:rsidRPr="00DF781F">
              <w:rPr>
                <w:rFonts w:hint="eastAsia"/>
              </w:rPr>
              <w:t>2014-2016</w:t>
            </w:r>
          </w:p>
        </w:tc>
        <w:tc>
          <w:tcPr>
            <w:tcW w:w="993" w:type="dxa"/>
            <w:vAlign w:val="center"/>
          </w:tcPr>
          <w:p w:rsidR="00692AEF" w:rsidRPr="00DF781F" w:rsidRDefault="00DF781F" w:rsidP="00DF781F">
            <w:r w:rsidRPr="00DF781F">
              <w:rPr>
                <w:rFonts w:hint="eastAsia"/>
              </w:rPr>
              <w:t>0.8</w:t>
            </w:r>
            <w:r w:rsidRPr="00DF781F">
              <w:rPr>
                <w:rFonts w:hint="eastAsia"/>
              </w:rPr>
              <w:t>万</w:t>
            </w:r>
          </w:p>
        </w:tc>
        <w:tc>
          <w:tcPr>
            <w:tcW w:w="1872" w:type="dxa"/>
            <w:gridSpan w:val="2"/>
            <w:vAlign w:val="center"/>
          </w:tcPr>
          <w:p w:rsidR="00692AEF" w:rsidRPr="00DF781F" w:rsidRDefault="00DF781F" w:rsidP="00D7643F">
            <w:pPr>
              <w:jc w:val="center"/>
            </w:pPr>
            <w:r w:rsidRPr="00DF781F">
              <w:rPr>
                <w:rFonts w:hint="eastAsia"/>
              </w:rPr>
              <w:t>项目设计</w:t>
            </w:r>
          </w:p>
        </w:tc>
      </w:tr>
      <w:tr w:rsidR="00692AEF">
        <w:trPr>
          <w:cantSplit/>
          <w:trHeight w:hRule="exact" w:val="475"/>
          <w:jc w:val="center"/>
        </w:trPr>
        <w:tc>
          <w:tcPr>
            <w:tcW w:w="1169" w:type="dxa"/>
            <w:gridSpan w:val="2"/>
            <w:vMerge w:val="restart"/>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目前承担的主要教学工作</w:t>
            </w: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序号</w:t>
            </w:r>
          </w:p>
        </w:tc>
        <w:tc>
          <w:tcPr>
            <w:tcW w:w="2835"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课程名称</w:t>
            </w:r>
          </w:p>
        </w:tc>
        <w:tc>
          <w:tcPr>
            <w:tcW w:w="1134"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授课对象</w:t>
            </w:r>
          </w:p>
        </w:tc>
        <w:tc>
          <w:tcPr>
            <w:tcW w:w="567"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人数</w:t>
            </w:r>
          </w:p>
        </w:tc>
        <w:tc>
          <w:tcPr>
            <w:tcW w:w="850"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学时</w:t>
            </w:r>
          </w:p>
        </w:tc>
        <w:tc>
          <w:tcPr>
            <w:tcW w:w="993"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课程性质</w:t>
            </w:r>
          </w:p>
        </w:tc>
        <w:tc>
          <w:tcPr>
            <w:tcW w:w="1872" w:type="dxa"/>
            <w:gridSpan w:val="2"/>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授课时间</w:t>
            </w:r>
          </w:p>
        </w:tc>
      </w:tr>
      <w:tr w:rsidR="00692AEF">
        <w:trPr>
          <w:cantSplit/>
          <w:trHeight w:hRule="exact" w:val="650"/>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2835" w:type="dxa"/>
            <w:gridSpan w:val="4"/>
            <w:vAlign w:val="center"/>
          </w:tcPr>
          <w:p w:rsidR="00692AEF" w:rsidRPr="00A712CB" w:rsidRDefault="00C0229E" w:rsidP="006E51AD">
            <w:pPr>
              <w:jc w:val="center"/>
            </w:pPr>
            <w:r>
              <w:rPr>
                <w:rFonts w:hint="eastAsia"/>
              </w:rPr>
              <w:t>管理学</w:t>
            </w:r>
          </w:p>
        </w:tc>
        <w:tc>
          <w:tcPr>
            <w:tcW w:w="1134" w:type="dxa"/>
            <w:vAlign w:val="center"/>
          </w:tcPr>
          <w:p w:rsidR="00692AEF" w:rsidRPr="00A712CB" w:rsidRDefault="00C0229E" w:rsidP="006E51AD">
            <w:pPr>
              <w:jc w:val="center"/>
            </w:pPr>
            <w:r>
              <w:rPr>
                <w:rFonts w:hint="eastAsia"/>
              </w:rPr>
              <w:t>16</w:t>
            </w:r>
            <w:r w:rsidR="00DF781F" w:rsidRPr="00A712CB">
              <w:rPr>
                <w:rFonts w:hint="eastAsia"/>
              </w:rPr>
              <w:t>店管理（本科）</w:t>
            </w:r>
          </w:p>
        </w:tc>
        <w:tc>
          <w:tcPr>
            <w:tcW w:w="567" w:type="dxa"/>
            <w:vAlign w:val="center"/>
          </w:tcPr>
          <w:p w:rsidR="00692AEF" w:rsidRPr="00A712CB" w:rsidRDefault="00C0229E" w:rsidP="006E51AD">
            <w:pPr>
              <w:jc w:val="center"/>
            </w:pPr>
            <w:r>
              <w:rPr>
                <w:rFonts w:hint="eastAsia"/>
              </w:rPr>
              <w:t>129</w:t>
            </w:r>
          </w:p>
        </w:tc>
        <w:tc>
          <w:tcPr>
            <w:tcW w:w="850" w:type="dxa"/>
            <w:vAlign w:val="center"/>
          </w:tcPr>
          <w:p w:rsidR="00692AEF" w:rsidRPr="00A712CB" w:rsidRDefault="00C0229E" w:rsidP="006E51AD">
            <w:pPr>
              <w:jc w:val="center"/>
            </w:pPr>
            <w:r>
              <w:rPr>
                <w:rFonts w:hint="eastAsia"/>
              </w:rPr>
              <w:t>36</w:t>
            </w:r>
          </w:p>
        </w:tc>
        <w:tc>
          <w:tcPr>
            <w:tcW w:w="993" w:type="dxa"/>
            <w:vAlign w:val="center"/>
          </w:tcPr>
          <w:p w:rsidR="00692AEF" w:rsidRPr="00A712CB" w:rsidRDefault="00DF781F" w:rsidP="006E51AD">
            <w:pPr>
              <w:jc w:val="center"/>
            </w:pPr>
            <w:r w:rsidRPr="00A712CB">
              <w:rPr>
                <w:rFonts w:hint="eastAsia"/>
              </w:rPr>
              <w:t>专业基础课</w:t>
            </w:r>
          </w:p>
        </w:tc>
        <w:tc>
          <w:tcPr>
            <w:tcW w:w="1872" w:type="dxa"/>
            <w:gridSpan w:val="2"/>
            <w:vAlign w:val="center"/>
          </w:tcPr>
          <w:p w:rsidR="00692AEF" w:rsidRPr="00A712CB" w:rsidRDefault="00DF781F" w:rsidP="006E51AD">
            <w:pPr>
              <w:jc w:val="center"/>
            </w:pPr>
            <w:r w:rsidRPr="00A712CB">
              <w:rPr>
                <w:rFonts w:hint="eastAsia"/>
              </w:rPr>
              <w:t>2017</w:t>
            </w:r>
          </w:p>
        </w:tc>
      </w:tr>
      <w:tr w:rsidR="00692AEF">
        <w:trPr>
          <w:cantSplit/>
          <w:trHeight w:hRule="exact" w:val="703"/>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2835" w:type="dxa"/>
            <w:gridSpan w:val="4"/>
            <w:vAlign w:val="center"/>
          </w:tcPr>
          <w:p w:rsidR="00692AEF" w:rsidRPr="00A712CB" w:rsidRDefault="00DF781F" w:rsidP="006E51AD">
            <w:pPr>
              <w:jc w:val="center"/>
            </w:pPr>
            <w:r w:rsidRPr="00A712CB">
              <w:rPr>
                <w:rFonts w:hint="eastAsia"/>
              </w:rPr>
              <w:t>食品营养与安全</w:t>
            </w:r>
          </w:p>
        </w:tc>
        <w:tc>
          <w:tcPr>
            <w:tcW w:w="1134" w:type="dxa"/>
            <w:vAlign w:val="center"/>
          </w:tcPr>
          <w:p w:rsidR="00692AEF" w:rsidRPr="00A712CB" w:rsidRDefault="00DF781F" w:rsidP="006E51AD">
            <w:pPr>
              <w:jc w:val="center"/>
            </w:pPr>
            <w:r w:rsidRPr="00A712CB">
              <w:rPr>
                <w:rFonts w:hint="eastAsia"/>
              </w:rPr>
              <w:t>17</w:t>
            </w:r>
            <w:r w:rsidRPr="00A712CB">
              <w:rPr>
                <w:rFonts w:hint="eastAsia"/>
              </w:rPr>
              <w:t>酒店管理（本科）</w:t>
            </w:r>
          </w:p>
        </w:tc>
        <w:tc>
          <w:tcPr>
            <w:tcW w:w="567" w:type="dxa"/>
            <w:vAlign w:val="center"/>
          </w:tcPr>
          <w:p w:rsidR="00692AEF" w:rsidRPr="00A712CB" w:rsidRDefault="00DF781F" w:rsidP="006E51AD">
            <w:pPr>
              <w:jc w:val="center"/>
            </w:pPr>
            <w:r w:rsidRPr="00A712CB">
              <w:rPr>
                <w:rFonts w:hint="eastAsia"/>
              </w:rPr>
              <w:t>106</w:t>
            </w:r>
          </w:p>
        </w:tc>
        <w:tc>
          <w:tcPr>
            <w:tcW w:w="850" w:type="dxa"/>
            <w:vAlign w:val="center"/>
          </w:tcPr>
          <w:p w:rsidR="00692AEF" w:rsidRPr="00A712CB" w:rsidRDefault="00A712CB" w:rsidP="006E51AD">
            <w:pPr>
              <w:jc w:val="center"/>
            </w:pPr>
            <w:r w:rsidRPr="00A712CB">
              <w:rPr>
                <w:rFonts w:hint="eastAsia"/>
              </w:rPr>
              <w:t>36</w:t>
            </w:r>
          </w:p>
        </w:tc>
        <w:tc>
          <w:tcPr>
            <w:tcW w:w="993" w:type="dxa"/>
            <w:vAlign w:val="center"/>
          </w:tcPr>
          <w:p w:rsidR="00692AEF" w:rsidRPr="00A712CB" w:rsidRDefault="00A712CB" w:rsidP="006E51AD">
            <w:pPr>
              <w:jc w:val="center"/>
            </w:pPr>
            <w:r w:rsidRPr="00A712CB">
              <w:rPr>
                <w:rFonts w:hint="eastAsia"/>
              </w:rPr>
              <w:t>专业基础课</w:t>
            </w:r>
          </w:p>
        </w:tc>
        <w:tc>
          <w:tcPr>
            <w:tcW w:w="1872" w:type="dxa"/>
            <w:gridSpan w:val="2"/>
            <w:vAlign w:val="center"/>
          </w:tcPr>
          <w:p w:rsidR="00692AEF" w:rsidRPr="00A712CB" w:rsidRDefault="00A712CB" w:rsidP="006E51AD">
            <w:pPr>
              <w:jc w:val="center"/>
            </w:pPr>
            <w:r w:rsidRPr="00A712CB">
              <w:rPr>
                <w:rFonts w:hint="eastAsia"/>
              </w:rPr>
              <w:t>2018</w:t>
            </w:r>
          </w:p>
        </w:tc>
      </w:tr>
      <w:tr w:rsidR="00692AEF">
        <w:trPr>
          <w:trHeight w:val="998"/>
          <w:jc w:val="center"/>
        </w:trPr>
        <w:tc>
          <w:tcPr>
            <w:tcW w:w="1734" w:type="dxa"/>
            <w:gridSpan w:val="3"/>
            <w:tcBorders>
              <w:right w:val="single" w:sz="4" w:space="0" w:color="auto"/>
            </w:tcBorders>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教学管理部门</w:t>
            </w:r>
          </w:p>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审核意见</w:t>
            </w:r>
          </w:p>
        </w:tc>
        <w:tc>
          <w:tcPr>
            <w:tcW w:w="8251" w:type="dxa"/>
            <w:gridSpan w:val="10"/>
            <w:tcBorders>
              <w:left w:val="single" w:sz="4" w:space="0" w:color="auto"/>
            </w:tcBorders>
            <w:vAlign w:val="center"/>
          </w:tcPr>
          <w:p w:rsidR="00692AEF" w:rsidRDefault="00692AEF">
            <w:pPr>
              <w:snapToGrid w:val="0"/>
              <w:ind w:leftChars="-50" w:left="-105" w:rightChars="-50" w:right="-105"/>
              <w:jc w:val="left"/>
              <w:rPr>
                <w:rFonts w:ascii="仿宋" w:eastAsia="仿宋" w:hAnsi="仿宋" w:cs="仿宋"/>
                <w:sz w:val="24"/>
                <w:szCs w:val="24"/>
              </w:rPr>
            </w:pPr>
          </w:p>
          <w:p w:rsidR="00692AEF" w:rsidRDefault="00692AEF">
            <w:pPr>
              <w:snapToGrid w:val="0"/>
              <w:ind w:leftChars="-50" w:left="-105" w:rightChars="-50" w:right="-105"/>
              <w:jc w:val="left"/>
              <w:rPr>
                <w:rFonts w:ascii="仿宋" w:eastAsia="仿宋" w:hAnsi="仿宋" w:cs="仿宋"/>
                <w:sz w:val="24"/>
                <w:szCs w:val="24"/>
              </w:rPr>
            </w:pPr>
          </w:p>
          <w:p w:rsidR="00692AEF" w:rsidRDefault="00DF781F">
            <w:pPr>
              <w:snapToGrid w:val="0"/>
              <w:ind w:leftChars="-50" w:left="-105" w:rightChars="-50" w:right="-105"/>
              <w:jc w:val="left"/>
              <w:rPr>
                <w:rFonts w:ascii="仿宋" w:eastAsia="仿宋" w:hAnsi="仿宋" w:cs="仿宋"/>
                <w:sz w:val="24"/>
                <w:szCs w:val="24"/>
              </w:rPr>
            </w:pPr>
            <w:r>
              <w:rPr>
                <w:rFonts w:ascii="仿宋" w:eastAsia="仿宋" w:hAnsi="仿宋" w:cs="仿宋" w:hint="eastAsia"/>
                <w:sz w:val="24"/>
                <w:szCs w:val="24"/>
              </w:rPr>
              <w:t xml:space="preserve">                                      签章：</w:t>
            </w:r>
          </w:p>
          <w:p w:rsidR="00692AEF" w:rsidRDefault="00692AEF">
            <w:pPr>
              <w:snapToGrid w:val="0"/>
              <w:ind w:rightChars="-50" w:right="-105"/>
              <w:jc w:val="left"/>
              <w:rPr>
                <w:rFonts w:ascii="仿宋" w:eastAsia="仿宋" w:hAnsi="仿宋" w:cs="仿宋"/>
                <w:sz w:val="24"/>
                <w:szCs w:val="24"/>
              </w:rPr>
            </w:pPr>
          </w:p>
        </w:tc>
      </w:tr>
    </w:tbl>
    <w:p w:rsidR="00692AEF" w:rsidRDefault="00DF781F">
      <w:pPr>
        <w:spacing w:line="360" w:lineRule="auto"/>
        <w:jc w:val="center"/>
        <w:rPr>
          <w:rFonts w:ascii="仿宋_GB2312" w:eastAsia="仿宋_GB2312" w:hAnsi="黑体" w:cs="黑体"/>
          <w:b/>
          <w:sz w:val="36"/>
          <w:szCs w:val="36"/>
        </w:rPr>
      </w:pPr>
      <w:r>
        <w:rPr>
          <w:rFonts w:ascii="仿宋_GB2312" w:eastAsia="仿宋_GB2312" w:hAnsi="黑体" w:cs="黑体"/>
          <w:b/>
          <w:sz w:val="36"/>
          <w:szCs w:val="36"/>
        </w:rPr>
        <w:lastRenderedPageBreak/>
        <w:t>5.</w:t>
      </w:r>
      <w:r w:rsidR="004D0555">
        <w:rPr>
          <w:rFonts w:ascii="仿宋_GB2312" w:eastAsia="仿宋_GB2312" w:hAnsi="黑体" w:cs="黑体" w:hint="eastAsia"/>
          <w:b/>
          <w:sz w:val="36"/>
          <w:szCs w:val="36"/>
        </w:rPr>
        <w:t>专业主要带头人简介（二）</w:t>
      </w: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3"/>
        <w:gridCol w:w="476"/>
        <w:gridCol w:w="565"/>
        <w:gridCol w:w="446"/>
        <w:gridCol w:w="1104"/>
        <w:gridCol w:w="1001"/>
        <w:gridCol w:w="284"/>
        <w:gridCol w:w="992"/>
        <w:gridCol w:w="709"/>
        <w:gridCol w:w="992"/>
        <w:gridCol w:w="851"/>
        <w:gridCol w:w="992"/>
        <w:gridCol w:w="880"/>
      </w:tblGrid>
      <w:tr w:rsidR="00692AEF">
        <w:trPr>
          <w:cantSplit/>
          <w:trHeight w:val="366"/>
          <w:jc w:val="center"/>
        </w:trPr>
        <w:tc>
          <w:tcPr>
            <w:tcW w:w="693" w:type="dxa"/>
            <w:vMerge w:val="restart"/>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姓名</w:t>
            </w:r>
          </w:p>
        </w:tc>
        <w:tc>
          <w:tcPr>
            <w:tcW w:w="1487" w:type="dxa"/>
            <w:gridSpan w:val="3"/>
            <w:vMerge w:val="restart"/>
            <w:vAlign w:val="center"/>
          </w:tcPr>
          <w:p w:rsidR="00692AEF" w:rsidRDefault="00C31941">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余兵</w:t>
            </w:r>
          </w:p>
        </w:tc>
        <w:tc>
          <w:tcPr>
            <w:tcW w:w="1104"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性别</w:t>
            </w:r>
          </w:p>
        </w:tc>
        <w:tc>
          <w:tcPr>
            <w:tcW w:w="1001"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1985" w:type="dxa"/>
            <w:gridSpan w:val="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专业技术职务</w:t>
            </w:r>
          </w:p>
        </w:tc>
        <w:tc>
          <w:tcPr>
            <w:tcW w:w="1843" w:type="dxa"/>
            <w:gridSpan w:val="2"/>
            <w:vAlign w:val="center"/>
          </w:tcPr>
          <w:p w:rsidR="00692AEF" w:rsidRDefault="00C31941">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副</w:t>
            </w:r>
            <w:r w:rsidR="00DF781F">
              <w:rPr>
                <w:rFonts w:ascii="仿宋" w:eastAsia="仿宋" w:hAnsi="仿宋" w:cs="仿宋" w:hint="eastAsia"/>
                <w:sz w:val="24"/>
                <w:szCs w:val="24"/>
              </w:rPr>
              <w:t>教授</w:t>
            </w:r>
          </w:p>
        </w:tc>
        <w:tc>
          <w:tcPr>
            <w:tcW w:w="992"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第一学历</w:t>
            </w:r>
          </w:p>
        </w:tc>
        <w:tc>
          <w:tcPr>
            <w:tcW w:w="880" w:type="dxa"/>
            <w:vAlign w:val="center"/>
          </w:tcPr>
          <w:p w:rsidR="00692AEF" w:rsidRDefault="00C31941">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r>
      <w:tr w:rsidR="00692AEF">
        <w:trPr>
          <w:cantSplit/>
          <w:trHeight w:val="366"/>
          <w:jc w:val="center"/>
        </w:trPr>
        <w:tc>
          <w:tcPr>
            <w:tcW w:w="693" w:type="dxa"/>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1487" w:type="dxa"/>
            <w:gridSpan w:val="3"/>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1104"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出生年月</w:t>
            </w:r>
          </w:p>
        </w:tc>
        <w:tc>
          <w:tcPr>
            <w:tcW w:w="1001"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19</w:t>
            </w:r>
            <w:r w:rsidR="00C31941">
              <w:rPr>
                <w:rFonts w:ascii="仿宋" w:eastAsia="仿宋" w:hAnsi="仿宋" w:cs="仿宋" w:hint="eastAsia"/>
                <w:sz w:val="24"/>
                <w:szCs w:val="24"/>
              </w:rPr>
              <w:t>79.11</w:t>
            </w:r>
          </w:p>
        </w:tc>
        <w:tc>
          <w:tcPr>
            <w:tcW w:w="1985" w:type="dxa"/>
            <w:gridSpan w:val="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行政职务</w:t>
            </w:r>
          </w:p>
        </w:tc>
        <w:tc>
          <w:tcPr>
            <w:tcW w:w="1843" w:type="dxa"/>
            <w:gridSpan w:val="2"/>
            <w:vAlign w:val="center"/>
          </w:tcPr>
          <w:p w:rsidR="00692AEF" w:rsidRDefault="00C31941">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教学秘书</w:t>
            </w:r>
          </w:p>
        </w:tc>
        <w:tc>
          <w:tcPr>
            <w:tcW w:w="992"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最后学历</w:t>
            </w:r>
          </w:p>
        </w:tc>
        <w:tc>
          <w:tcPr>
            <w:tcW w:w="880" w:type="dxa"/>
            <w:vAlign w:val="center"/>
          </w:tcPr>
          <w:p w:rsidR="00692AEF" w:rsidRDefault="00C31941">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硕士</w:t>
            </w:r>
          </w:p>
        </w:tc>
      </w:tr>
      <w:tr w:rsidR="00692AEF">
        <w:trPr>
          <w:trHeight w:val="733"/>
          <w:jc w:val="center"/>
        </w:trPr>
        <w:tc>
          <w:tcPr>
            <w:tcW w:w="2180"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第一学历和最后学历毕业时间、学校、专业</w:t>
            </w:r>
          </w:p>
        </w:tc>
        <w:tc>
          <w:tcPr>
            <w:tcW w:w="7805" w:type="dxa"/>
            <w:gridSpan w:val="9"/>
            <w:vAlign w:val="center"/>
          </w:tcPr>
          <w:p w:rsidR="00692AEF" w:rsidRPr="00521378" w:rsidRDefault="00C31941" w:rsidP="00521378">
            <w:pPr>
              <w:jc w:val="center"/>
            </w:pPr>
            <w:r w:rsidRPr="00521378">
              <w:rPr>
                <w:rFonts w:hint="eastAsia"/>
              </w:rPr>
              <w:t>2004</w:t>
            </w:r>
            <w:r w:rsidR="00DF781F" w:rsidRPr="00521378">
              <w:rPr>
                <w:rFonts w:hint="eastAsia"/>
              </w:rPr>
              <w:t xml:space="preserve">.06  </w:t>
            </w:r>
            <w:r w:rsidRPr="00521378">
              <w:rPr>
                <w:rFonts w:hint="eastAsia"/>
              </w:rPr>
              <w:t>河南</w:t>
            </w:r>
            <w:r w:rsidR="00DF781F" w:rsidRPr="00521378">
              <w:rPr>
                <w:rFonts w:hint="eastAsia"/>
              </w:rPr>
              <w:t>师范大学</w:t>
            </w:r>
            <w:r w:rsidR="00DF781F" w:rsidRPr="00521378">
              <w:rPr>
                <w:rFonts w:hint="eastAsia"/>
              </w:rPr>
              <w:t xml:space="preserve"> </w:t>
            </w:r>
            <w:r w:rsidRPr="00521378">
              <w:rPr>
                <w:rFonts w:hint="eastAsia"/>
              </w:rPr>
              <w:t>旅游管理</w:t>
            </w:r>
            <w:r w:rsidR="00DF781F" w:rsidRPr="00521378">
              <w:rPr>
                <w:rFonts w:hint="eastAsia"/>
              </w:rPr>
              <w:t xml:space="preserve"> </w:t>
            </w:r>
            <w:r w:rsidR="00DF781F" w:rsidRPr="00521378">
              <w:rPr>
                <w:rFonts w:hint="eastAsia"/>
              </w:rPr>
              <w:t>本科</w:t>
            </w:r>
          </w:p>
          <w:p w:rsidR="00692AEF" w:rsidRDefault="00C31941" w:rsidP="00521378">
            <w:pPr>
              <w:jc w:val="center"/>
            </w:pPr>
            <w:r w:rsidRPr="00521378">
              <w:rPr>
                <w:rFonts w:hint="eastAsia"/>
              </w:rPr>
              <w:t>2013</w:t>
            </w:r>
            <w:r w:rsidR="00DF781F" w:rsidRPr="00521378">
              <w:rPr>
                <w:rFonts w:hint="eastAsia"/>
              </w:rPr>
              <w:t xml:space="preserve">.06  </w:t>
            </w:r>
            <w:r w:rsidRPr="00521378">
              <w:rPr>
                <w:rFonts w:hint="eastAsia"/>
              </w:rPr>
              <w:t>湖南师范</w:t>
            </w:r>
            <w:r w:rsidR="00DF781F" w:rsidRPr="00521378">
              <w:rPr>
                <w:rFonts w:hint="eastAsia"/>
              </w:rPr>
              <w:t>大学</w:t>
            </w:r>
            <w:r w:rsidR="00DF781F" w:rsidRPr="00521378">
              <w:rPr>
                <w:rFonts w:hint="eastAsia"/>
              </w:rPr>
              <w:t xml:space="preserve"> </w:t>
            </w:r>
            <w:r w:rsidRPr="00521378">
              <w:rPr>
                <w:rFonts w:hint="eastAsia"/>
              </w:rPr>
              <w:t>旅游管理</w:t>
            </w:r>
            <w:r w:rsidRPr="00521378">
              <w:rPr>
                <w:rFonts w:hint="eastAsia"/>
              </w:rPr>
              <w:t xml:space="preserve"> </w:t>
            </w:r>
            <w:r w:rsidRPr="00521378">
              <w:rPr>
                <w:rFonts w:hint="eastAsia"/>
              </w:rPr>
              <w:t>硕士</w:t>
            </w:r>
          </w:p>
        </w:tc>
      </w:tr>
      <w:tr w:rsidR="00692AEF">
        <w:trPr>
          <w:trHeight w:val="662"/>
          <w:jc w:val="center"/>
        </w:trPr>
        <w:tc>
          <w:tcPr>
            <w:tcW w:w="2180"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主要从事工作与</w:t>
            </w:r>
          </w:p>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研究方向</w:t>
            </w:r>
          </w:p>
        </w:tc>
        <w:tc>
          <w:tcPr>
            <w:tcW w:w="7805" w:type="dxa"/>
            <w:gridSpan w:val="9"/>
            <w:vAlign w:val="center"/>
          </w:tcPr>
          <w:p w:rsidR="00692AEF" w:rsidRDefault="00DF781F" w:rsidP="00757A99">
            <w:pPr>
              <w:jc w:val="center"/>
              <w:rPr>
                <w:rFonts w:ascii="仿宋" w:eastAsia="仿宋" w:hAnsi="仿宋" w:cs="仿宋"/>
              </w:rPr>
            </w:pPr>
            <w:r>
              <w:rPr>
                <w:rFonts w:ascii="仿宋" w:eastAsia="仿宋" w:hAnsi="仿宋" w:cs="仿宋" w:hint="eastAsia"/>
              </w:rPr>
              <w:t xml:space="preserve">   </w:t>
            </w:r>
            <w:r w:rsidRPr="00757A99">
              <w:rPr>
                <w:rFonts w:hint="eastAsia"/>
              </w:rPr>
              <w:t xml:space="preserve">   </w:t>
            </w:r>
            <w:r w:rsidR="0017004B" w:rsidRPr="00757A99">
              <w:rPr>
                <w:rFonts w:hint="eastAsia"/>
              </w:rPr>
              <w:t>旅游、会展</w:t>
            </w:r>
          </w:p>
        </w:tc>
      </w:tr>
      <w:tr w:rsidR="00692AEF">
        <w:trPr>
          <w:trHeight w:val="336"/>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本人近三年的主要工作成就</w:t>
            </w:r>
          </w:p>
        </w:tc>
      </w:tr>
      <w:tr w:rsidR="00692AEF">
        <w:trPr>
          <w:trHeight w:hRule="exact" w:val="475"/>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在国内外重要学术刊物上发表论文共</w:t>
            </w:r>
            <w:r w:rsidR="006E51AD">
              <w:rPr>
                <w:rFonts w:ascii="仿宋" w:eastAsia="仿宋" w:hAnsi="仿宋" w:cs="仿宋" w:hint="eastAsia"/>
                <w:sz w:val="24"/>
                <w:szCs w:val="24"/>
              </w:rPr>
              <w:t>3</w:t>
            </w:r>
            <w:r>
              <w:rPr>
                <w:rFonts w:ascii="仿宋" w:eastAsia="仿宋" w:hAnsi="仿宋" w:cs="仿宋" w:hint="eastAsia"/>
                <w:sz w:val="24"/>
                <w:szCs w:val="24"/>
              </w:rPr>
              <w:t>篇；出版专著（译著等）1部。</w:t>
            </w:r>
          </w:p>
        </w:tc>
      </w:tr>
      <w:tr w:rsidR="00692AEF">
        <w:trPr>
          <w:trHeight w:hRule="exact" w:val="475"/>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获教学科研成果奖共</w:t>
            </w:r>
            <w:r w:rsidR="00D7643F">
              <w:rPr>
                <w:rFonts w:ascii="仿宋" w:eastAsia="仿宋" w:hAnsi="仿宋" w:cs="仿宋" w:hint="eastAsia"/>
                <w:sz w:val="24"/>
                <w:szCs w:val="24"/>
              </w:rPr>
              <w:t xml:space="preserve"> 2</w:t>
            </w:r>
            <w:r>
              <w:rPr>
                <w:rFonts w:ascii="仿宋" w:eastAsia="仿宋" w:hAnsi="仿宋" w:cs="仿宋" w:hint="eastAsia"/>
                <w:sz w:val="24"/>
                <w:szCs w:val="24"/>
              </w:rPr>
              <w:t>项；其中：国家级  项，省部级0项。</w:t>
            </w:r>
          </w:p>
        </w:tc>
      </w:tr>
      <w:tr w:rsidR="00692AEF">
        <w:trPr>
          <w:trHeight w:hRule="exact" w:val="475"/>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目前承担教学科研项目共2项；其中：国家级项目  项，省部级项目  项。</w:t>
            </w:r>
          </w:p>
        </w:tc>
      </w:tr>
      <w:tr w:rsidR="00692AEF">
        <w:trPr>
          <w:trHeight w:hRule="exact" w:val="475"/>
          <w:jc w:val="center"/>
        </w:trPr>
        <w:tc>
          <w:tcPr>
            <w:tcW w:w="9985" w:type="dxa"/>
            <w:gridSpan w:val="13"/>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近三年拥有教学科研经费共 3.6  万元，年均 1.2 万元。</w:t>
            </w:r>
          </w:p>
        </w:tc>
      </w:tr>
      <w:tr w:rsidR="00692AEF">
        <w:trPr>
          <w:trHeight w:hRule="exact" w:val="475"/>
          <w:jc w:val="center"/>
        </w:trPr>
        <w:tc>
          <w:tcPr>
            <w:tcW w:w="9985" w:type="dxa"/>
            <w:gridSpan w:val="13"/>
            <w:tcBorders>
              <w:right w:val="single" w:sz="4" w:space="0" w:color="auto"/>
            </w:tcBorders>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 xml:space="preserve">近三年给本科生授课（理论教学）共  </w:t>
            </w:r>
            <w:r w:rsidR="006E51AD">
              <w:rPr>
                <w:rFonts w:ascii="仿宋" w:eastAsia="仿宋" w:hAnsi="仿宋" w:cs="仿宋" w:hint="eastAsia"/>
                <w:sz w:val="24"/>
                <w:szCs w:val="24"/>
              </w:rPr>
              <w:t>380</w:t>
            </w:r>
            <w:r>
              <w:rPr>
                <w:rFonts w:ascii="仿宋" w:eastAsia="仿宋" w:hAnsi="仿宋" w:cs="仿宋" w:hint="eastAsia"/>
                <w:sz w:val="24"/>
                <w:szCs w:val="24"/>
              </w:rPr>
              <w:t xml:space="preserve"> 学时；指导本科毕业设计共    人次。</w:t>
            </w:r>
          </w:p>
        </w:tc>
      </w:tr>
      <w:tr w:rsidR="00692AEF">
        <w:trPr>
          <w:cantSplit/>
          <w:trHeight w:hRule="exact" w:val="475"/>
          <w:jc w:val="center"/>
        </w:trPr>
        <w:tc>
          <w:tcPr>
            <w:tcW w:w="1169" w:type="dxa"/>
            <w:gridSpan w:val="2"/>
            <w:vMerge w:val="restart"/>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最具代表性的教学科研成果</w:t>
            </w: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序号</w:t>
            </w:r>
          </w:p>
        </w:tc>
        <w:tc>
          <w:tcPr>
            <w:tcW w:w="2835"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成果名称</w:t>
            </w:r>
          </w:p>
        </w:tc>
        <w:tc>
          <w:tcPr>
            <w:tcW w:w="3544"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等级及签发单位、时间</w:t>
            </w:r>
          </w:p>
        </w:tc>
        <w:tc>
          <w:tcPr>
            <w:tcW w:w="1872" w:type="dxa"/>
            <w:gridSpan w:val="2"/>
            <w:tcBorders>
              <w:right w:val="single" w:sz="4" w:space="0" w:color="auto"/>
            </w:tcBorders>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本人署名位次</w:t>
            </w:r>
          </w:p>
        </w:tc>
      </w:tr>
      <w:tr w:rsidR="00692AEF">
        <w:trPr>
          <w:cantSplit/>
          <w:trHeight w:hRule="exact" w:val="610"/>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2835" w:type="dxa"/>
            <w:gridSpan w:val="4"/>
            <w:vAlign w:val="center"/>
          </w:tcPr>
          <w:p w:rsidR="00692AEF" w:rsidRPr="003207A6" w:rsidRDefault="003207A6" w:rsidP="003207A6">
            <w:r w:rsidRPr="003207A6">
              <w:rPr>
                <w:rFonts w:hint="eastAsia"/>
              </w:rPr>
              <w:t>河南省旅游高等职业教育发展现状及优化发展策略研究</w:t>
            </w:r>
          </w:p>
        </w:tc>
        <w:tc>
          <w:tcPr>
            <w:tcW w:w="3544" w:type="dxa"/>
            <w:gridSpan w:val="4"/>
            <w:vAlign w:val="center"/>
          </w:tcPr>
          <w:p w:rsidR="00692AEF" w:rsidRPr="003207A6" w:rsidRDefault="003207A6" w:rsidP="003207A6">
            <w:r w:rsidRPr="003207A6">
              <w:rPr>
                <w:rFonts w:hint="eastAsia"/>
              </w:rPr>
              <w:t>河南省教育科学“十三五”规划课题</w:t>
            </w:r>
            <w:r w:rsidR="0080430C">
              <w:rPr>
                <w:rFonts w:hint="eastAsia"/>
              </w:rPr>
              <w:t xml:space="preserve"> 2016</w:t>
            </w:r>
            <w:r w:rsidR="0080430C">
              <w:rPr>
                <w:rFonts w:hint="eastAsia"/>
              </w:rPr>
              <w:t>年</w:t>
            </w:r>
          </w:p>
        </w:tc>
        <w:tc>
          <w:tcPr>
            <w:tcW w:w="1872" w:type="dxa"/>
            <w:gridSpan w:val="2"/>
            <w:vAlign w:val="center"/>
          </w:tcPr>
          <w:p w:rsidR="00692AEF" w:rsidRDefault="00DF781F">
            <w:pPr>
              <w:snapToGrid w:val="0"/>
              <w:ind w:leftChars="-50" w:left="-105" w:rightChars="-50" w:right="-105"/>
              <w:jc w:val="center"/>
              <w:rPr>
                <w:rFonts w:ascii="仿宋" w:eastAsia="仿宋" w:hAnsi="仿宋" w:cs="仿宋"/>
                <w:sz w:val="24"/>
                <w:szCs w:val="24"/>
              </w:rPr>
            </w:pPr>
            <w:r w:rsidRPr="00757A99">
              <w:rPr>
                <w:rFonts w:hint="eastAsia"/>
              </w:rPr>
              <w:t>主持</w:t>
            </w:r>
          </w:p>
        </w:tc>
      </w:tr>
      <w:tr w:rsidR="00692AEF">
        <w:trPr>
          <w:cantSplit/>
          <w:trHeight w:hRule="exact" w:val="805"/>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2835" w:type="dxa"/>
            <w:gridSpan w:val="4"/>
            <w:vAlign w:val="center"/>
          </w:tcPr>
          <w:p w:rsidR="00692AEF" w:rsidRPr="00371049" w:rsidRDefault="00371049" w:rsidP="00371049">
            <w:r w:rsidRPr="00371049">
              <w:rPr>
                <w:rFonts w:hint="eastAsia"/>
              </w:rPr>
              <w:t>豫南大别山区旅游扶贫模式优化研究</w:t>
            </w:r>
          </w:p>
        </w:tc>
        <w:tc>
          <w:tcPr>
            <w:tcW w:w="3544" w:type="dxa"/>
            <w:gridSpan w:val="4"/>
            <w:vAlign w:val="center"/>
          </w:tcPr>
          <w:p w:rsidR="00692AEF" w:rsidRPr="00371049" w:rsidRDefault="00371049" w:rsidP="00371049">
            <w:r w:rsidRPr="00371049">
              <w:rPr>
                <w:rFonts w:hint="eastAsia"/>
              </w:rPr>
              <w:t>河南省政府决策研究招标课题</w:t>
            </w:r>
            <w:r w:rsidRPr="00371049">
              <w:rPr>
                <w:rFonts w:hint="eastAsia"/>
              </w:rPr>
              <w:t>2017</w:t>
            </w:r>
            <w:r>
              <w:rPr>
                <w:rFonts w:hint="eastAsia"/>
              </w:rPr>
              <w:t>年</w:t>
            </w:r>
          </w:p>
        </w:tc>
        <w:tc>
          <w:tcPr>
            <w:tcW w:w="1872" w:type="dxa"/>
            <w:gridSpan w:val="2"/>
            <w:vAlign w:val="center"/>
          </w:tcPr>
          <w:p w:rsidR="00692AEF" w:rsidRPr="00484B4B" w:rsidRDefault="00DF781F" w:rsidP="00371049">
            <w:pPr>
              <w:ind w:firstLineChars="350" w:firstLine="735"/>
            </w:pPr>
            <w:r w:rsidRPr="00484B4B">
              <w:rPr>
                <w:rFonts w:hint="eastAsia"/>
              </w:rPr>
              <w:t>主持</w:t>
            </w:r>
          </w:p>
        </w:tc>
      </w:tr>
      <w:tr w:rsidR="00692AEF">
        <w:trPr>
          <w:cantSplit/>
          <w:trHeight w:hRule="exact" w:val="650"/>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692AEF">
            <w:pPr>
              <w:snapToGrid w:val="0"/>
              <w:ind w:leftChars="-50" w:left="-105" w:rightChars="-50" w:right="-105"/>
              <w:jc w:val="center"/>
              <w:rPr>
                <w:rFonts w:ascii="仿宋" w:eastAsia="仿宋" w:hAnsi="仿宋" w:cs="仿宋"/>
                <w:sz w:val="24"/>
                <w:szCs w:val="24"/>
              </w:rPr>
            </w:pPr>
          </w:p>
        </w:tc>
        <w:tc>
          <w:tcPr>
            <w:tcW w:w="2835" w:type="dxa"/>
            <w:gridSpan w:val="4"/>
            <w:vAlign w:val="center"/>
          </w:tcPr>
          <w:p w:rsidR="00692AEF" w:rsidRDefault="00692AEF">
            <w:pPr>
              <w:snapToGrid w:val="0"/>
              <w:ind w:leftChars="-50" w:left="-105" w:rightChars="-50" w:right="-105"/>
              <w:jc w:val="center"/>
              <w:rPr>
                <w:rFonts w:ascii="仿宋" w:eastAsia="仿宋" w:hAnsi="仿宋" w:cs="仿宋"/>
                <w:sz w:val="24"/>
                <w:szCs w:val="24"/>
              </w:rPr>
            </w:pPr>
          </w:p>
        </w:tc>
        <w:tc>
          <w:tcPr>
            <w:tcW w:w="3544" w:type="dxa"/>
            <w:gridSpan w:val="4"/>
            <w:vAlign w:val="center"/>
          </w:tcPr>
          <w:p w:rsidR="00692AEF" w:rsidRDefault="00692AEF">
            <w:pPr>
              <w:snapToGrid w:val="0"/>
              <w:ind w:leftChars="-50" w:left="-105" w:rightChars="-50" w:right="-105"/>
              <w:jc w:val="center"/>
              <w:rPr>
                <w:rFonts w:ascii="仿宋" w:eastAsia="仿宋" w:hAnsi="仿宋" w:cs="仿宋"/>
                <w:sz w:val="24"/>
                <w:szCs w:val="24"/>
              </w:rPr>
            </w:pPr>
          </w:p>
        </w:tc>
        <w:tc>
          <w:tcPr>
            <w:tcW w:w="1872" w:type="dxa"/>
            <w:gridSpan w:val="2"/>
            <w:vAlign w:val="center"/>
          </w:tcPr>
          <w:p w:rsidR="00692AEF" w:rsidRDefault="00692AEF">
            <w:pPr>
              <w:snapToGrid w:val="0"/>
              <w:ind w:leftChars="-50" w:left="-105" w:rightChars="-50" w:right="-105"/>
              <w:jc w:val="center"/>
              <w:rPr>
                <w:rFonts w:ascii="仿宋" w:eastAsia="仿宋" w:hAnsi="仿宋" w:cs="仿宋"/>
                <w:sz w:val="24"/>
                <w:szCs w:val="24"/>
              </w:rPr>
            </w:pPr>
          </w:p>
        </w:tc>
      </w:tr>
      <w:tr w:rsidR="00692AEF">
        <w:trPr>
          <w:cantSplit/>
          <w:trHeight w:hRule="exact" w:val="613"/>
          <w:jc w:val="center"/>
        </w:trPr>
        <w:tc>
          <w:tcPr>
            <w:tcW w:w="1169" w:type="dxa"/>
            <w:gridSpan w:val="2"/>
            <w:vMerge w:val="restart"/>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目前承担的主要教学科研项目</w:t>
            </w: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序号</w:t>
            </w:r>
          </w:p>
        </w:tc>
        <w:tc>
          <w:tcPr>
            <w:tcW w:w="2835"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项目名称</w:t>
            </w:r>
          </w:p>
        </w:tc>
        <w:tc>
          <w:tcPr>
            <w:tcW w:w="992" w:type="dxa"/>
            <w:vAlign w:val="center"/>
          </w:tcPr>
          <w:p w:rsidR="00692AEF" w:rsidRPr="006921C7" w:rsidRDefault="00DF781F" w:rsidP="006921C7">
            <w:pPr>
              <w:jc w:val="center"/>
            </w:pPr>
            <w:r w:rsidRPr="006921C7">
              <w:rPr>
                <w:rFonts w:hint="eastAsia"/>
              </w:rPr>
              <w:t>项目</w:t>
            </w:r>
          </w:p>
          <w:p w:rsidR="00692AEF" w:rsidRDefault="00DF781F" w:rsidP="006921C7">
            <w:pPr>
              <w:jc w:val="center"/>
            </w:pPr>
            <w:r w:rsidRPr="006921C7">
              <w:rPr>
                <w:rFonts w:hint="eastAsia"/>
              </w:rPr>
              <w:t>来源</w:t>
            </w:r>
          </w:p>
        </w:tc>
        <w:tc>
          <w:tcPr>
            <w:tcW w:w="1701" w:type="dxa"/>
            <w:gridSpan w:val="2"/>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起讫时间</w:t>
            </w:r>
          </w:p>
        </w:tc>
        <w:tc>
          <w:tcPr>
            <w:tcW w:w="851"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经费</w:t>
            </w:r>
          </w:p>
        </w:tc>
        <w:tc>
          <w:tcPr>
            <w:tcW w:w="1872" w:type="dxa"/>
            <w:gridSpan w:val="2"/>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本人承担工作</w:t>
            </w:r>
          </w:p>
        </w:tc>
      </w:tr>
      <w:tr w:rsidR="00692AEF">
        <w:trPr>
          <w:cantSplit/>
          <w:trHeight w:hRule="exact" w:val="641"/>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4777AB">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2835" w:type="dxa"/>
            <w:gridSpan w:val="4"/>
            <w:vAlign w:val="center"/>
          </w:tcPr>
          <w:p w:rsidR="00692AEF" w:rsidRPr="009A5817" w:rsidRDefault="00463E9C" w:rsidP="009A5817">
            <w:r w:rsidRPr="009A5817">
              <w:rPr>
                <w:rFonts w:hint="eastAsia"/>
              </w:rPr>
              <w:t>河南省农业科普旅游资源评价与开发</w:t>
            </w:r>
          </w:p>
        </w:tc>
        <w:tc>
          <w:tcPr>
            <w:tcW w:w="992" w:type="dxa"/>
            <w:vAlign w:val="center"/>
          </w:tcPr>
          <w:p w:rsidR="00692AEF" w:rsidRPr="00757A99" w:rsidRDefault="00463E9C">
            <w:pPr>
              <w:snapToGrid w:val="0"/>
              <w:ind w:leftChars="-50" w:left="-105" w:rightChars="-50" w:right="-105"/>
              <w:jc w:val="center"/>
            </w:pPr>
            <w:r w:rsidRPr="00757A99">
              <w:rPr>
                <w:rFonts w:hint="eastAsia"/>
              </w:rPr>
              <w:t>科技厅</w:t>
            </w:r>
          </w:p>
        </w:tc>
        <w:tc>
          <w:tcPr>
            <w:tcW w:w="1701" w:type="dxa"/>
            <w:gridSpan w:val="2"/>
            <w:vAlign w:val="center"/>
          </w:tcPr>
          <w:p w:rsidR="00692AEF" w:rsidRPr="00757A99" w:rsidRDefault="00463E9C">
            <w:pPr>
              <w:snapToGrid w:val="0"/>
              <w:ind w:rightChars="-50" w:right="-105"/>
            </w:pPr>
            <w:r w:rsidRPr="009A5817">
              <w:rPr>
                <w:rFonts w:hint="eastAsia"/>
              </w:rPr>
              <w:t>2017.1</w:t>
            </w:r>
            <w:r w:rsidRPr="009A5817">
              <w:t>—</w:t>
            </w:r>
            <w:r w:rsidRPr="009A5817">
              <w:rPr>
                <w:rFonts w:hint="eastAsia"/>
              </w:rPr>
              <w:t>2019.1</w:t>
            </w:r>
          </w:p>
        </w:tc>
        <w:tc>
          <w:tcPr>
            <w:tcW w:w="851" w:type="dxa"/>
            <w:vAlign w:val="center"/>
          </w:tcPr>
          <w:p w:rsidR="00692AEF" w:rsidRPr="00757A99" w:rsidRDefault="00421D5D">
            <w:pPr>
              <w:snapToGrid w:val="0"/>
              <w:ind w:leftChars="-50" w:left="-105" w:rightChars="-50" w:right="-105"/>
              <w:jc w:val="center"/>
            </w:pPr>
            <w:r w:rsidRPr="00757A99">
              <w:rPr>
                <w:rFonts w:hint="eastAsia"/>
              </w:rPr>
              <w:t>1</w:t>
            </w:r>
            <w:r w:rsidR="00DF781F" w:rsidRPr="00757A99">
              <w:rPr>
                <w:rFonts w:hint="eastAsia"/>
              </w:rPr>
              <w:t>万</w:t>
            </w:r>
          </w:p>
        </w:tc>
        <w:tc>
          <w:tcPr>
            <w:tcW w:w="1872" w:type="dxa"/>
            <w:gridSpan w:val="2"/>
            <w:vAlign w:val="center"/>
          </w:tcPr>
          <w:p w:rsidR="00692AEF" w:rsidRPr="00757A99" w:rsidRDefault="00DF781F">
            <w:pPr>
              <w:snapToGrid w:val="0"/>
              <w:ind w:leftChars="-50" w:left="-105" w:rightChars="-50" w:right="-105"/>
              <w:jc w:val="center"/>
            </w:pPr>
            <w:r w:rsidRPr="00757A99">
              <w:rPr>
                <w:rFonts w:hint="eastAsia"/>
              </w:rPr>
              <w:t>主持</w:t>
            </w:r>
          </w:p>
        </w:tc>
      </w:tr>
      <w:tr w:rsidR="00692AEF">
        <w:trPr>
          <w:cantSplit/>
          <w:trHeight w:hRule="exact" w:val="714"/>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2835" w:type="dxa"/>
            <w:gridSpan w:val="4"/>
            <w:vAlign w:val="center"/>
          </w:tcPr>
          <w:p w:rsidR="00692AEF" w:rsidRPr="009A5817" w:rsidRDefault="00BF04B6" w:rsidP="009A5817">
            <w:r w:rsidRPr="009A5817">
              <w:rPr>
                <w:rFonts w:hint="eastAsia"/>
              </w:rPr>
              <w:t>乡村旅游与新农村建设的关联互动研究</w:t>
            </w:r>
            <w:r w:rsidRPr="009A5817">
              <w:rPr>
                <w:rFonts w:hint="eastAsia"/>
              </w:rPr>
              <w:t>---</w:t>
            </w:r>
            <w:r w:rsidRPr="009A5817">
              <w:rPr>
                <w:rFonts w:hint="eastAsia"/>
              </w:rPr>
              <w:t>以河南省为例</w:t>
            </w:r>
          </w:p>
        </w:tc>
        <w:tc>
          <w:tcPr>
            <w:tcW w:w="992" w:type="dxa"/>
            <w:vAlign w:val="center"/>
          </w:tcPr>
          <w:p w:rsidR="00692AEF" w:rsidRPr="00757A99" w:rsidRDefault="00BF04B6">
            <w:pPr>
              <w:snapToGrid w:val="0"/>
              <w:ind w:leftChars="-50" w:left="-105" w:rightChars="-50" w:right="-105"/>
              <w:jc w:val="center"/>
            </w:pPr>
            <w:r w:rsidRPr="00757A99">
              <w:rPr>
                <w:rFonts w:hint="eastAsia"/>
              </w:rPr>
              <w:t>科技厅</w:t>
            </w:r>
          </w:p>
        </w:tc>
        <w:tc>
          <w:tcPr>
            <w:tcW w:w="1701" w:type="dxa"/>
            <w:gridSpan w:val="2"/>
            <w:vAlign w:val="center"/>
          </w:tcPr>
          <w:p w:rsidR="00692AEF" w:rsidRPr="00757A99" w:rsidRDefault="00BF04B6">
            <w:pPr>
              <w:snapToGrid w:val="0"/>
              <w:ind w:leftChars="-50" w:left="-105" w:rightChars="-50" w:right="-105"/>
            </w:pPr>
            <w:r w:rsidRPr="00757A99">
              <w:rPr>
                <w:rFonts w:hint="eastAsia"/>
              </w:rPr>
              <w:t>2</w:t>
            </w:r>
            <w:r w:rsidRPr="009A5817">
              <w:rPr>
                <w:rFonts w:hint="eastAsia"/>
              </w:rPr>
              <w:t>2016.1-2018</w:t>
            </w:r>
            <w:r w:rsidR="00DF781F" w:rsidRPr="009A5817">
              <w:rPr>
                <w:rFonts w:hint="eastAsia"/>
              </w:rPr>
              <w:t>.</w:t>
            </w:r>
            <w:r w:rsidRPr="009A5817">
              <w:rPr>
                <w:rFonts w:hint="eastAsia"/>
              </w:rPr>
              <w:t>1</w:t>
            </w:r>
          </w:p>
        </w:tc>
        <w:tc>
          <w:tcPr>
            <w:tcW w:w="851" w:type="dxa"/>
            <w:vAlign w:val="center"/>
          </w:tcPr>
          <w:p w:rsidR="00692AEF" w:rsidRPr="00757A99" w:rsidRDefault="00BF04B6">
            <w:pPr>
              <w:snapToGrid w:val="0"/>
              <w:ind w:leftChars="-50" w:left="-105" w:rightChars="-50" w:right="-105"/>
              <w:jc w:val="center"/>
            </w:pPr>
            <w:r w:rsidRPr="00757A99">
              <w:rPr>
                <w:rFonts w:hint="eastAsia"/>
              </w:rPr>
              <w:t>1</w:t>
            </w:r>
            <w:r w:rsidR="00DF781F" w:rsidRPr="00757A99">
              <w:rPr>
                <w:rFonts w:hint="eastAsia"/>
              </w:rPr>
              <w:t>万</w:t>
            </w:r>
          </w:p>
        </w:tc>
        <w:tc>
          <w:tcPr>
            <w:tcW w:w="1872" w:type="dxa"/>
            <w:gridSpan w:val="2"/>
            <w:vAlign w:val="center"/>
          </w:tcPr>
          <w:p w:rsidR="00692AEF" w:rsidRPr="00757A99" w:rsidRDefault="00DF781F">
            <w:pPr>
              <w:snapToGrid w:val="0"/>
              <w:ind w:leftChars="-50" w:left="-105" w:rightChars="-50" w:right="-105"/>
              <w:jc w:val="center"/>
            </w:pPr>
            <w:r w:rsidRPr="00757A99">
              <w:rPr>
                <w:rFonts w:hint="eastAsia"/>
              </w:rPr>
              <w:t>主持</w:t>
            </w:r>
          </w:p>
        </w:tc>
      </w:tr>
      <w:tr w:rsidR="00692AEF">
        <w:trPr>
          <w:cantSplit/>
          <w:trHeight w:hRule="exact" w:val="475"/>
          <w:jc w:val="center"/>
        </w:trPr>
        <w:tc>
          <w:tcPr>
            <w:tcW w:w="1169" w:type="dxa"/>
            <w:gridSpan w:val="2"/>
            <w:vMerge w:val="restart"/>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目前承担的主要教学工作</w:t>
            </w: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序号</w:t>
            </w:r>
          </w:p>
        </w:tc>
        <w:tc>
          <w:tcPr>
            <w:tcW w:w="2835" w:type="dxa"/>
            <w:gridSpan w:val="4"/>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课程名称</w:t>
            </w:r>
          </w:p>
        </w:tc>
        <w:tc>
          <w:tcPr>
            <w:tcW w:w="992"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授课对象</w:t>
            </w:r>
          </w:p>
        </w:tc>
        <w:tc>
          <w:tcPr>
            <w:tcW w:w="709"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人数</w:t>
            </w:r>
          </w:p>
        </w:tc>
        <w:tc>
          <w:tcPr>
            <w:tcW w:w="992"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学时</w:t>
            </w:r>
          </w:p>
        </w:tc>
        <w:tc>
          <w:tcPr>
            <w:tcW w:w="851"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课程性质</w:t>
            </w:r>
          </w:p>
        </w:tc>
        <w:tc>
          <w:tcPr>
            <w:tcW w:w="1872" w:type="dxa"/>
            <w:gridSpan w:val="2"/>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授课时间</w:t>
            </w:r>
          </w:p>
        </w:tc>
      </w:tr>
      <w:tr w:rsidR="00692AEF">
        <w:trPr>
          <w:cantSplit/>
          <w:trHeight w:hRule="exact" w:val="663"/>
          <w:jc w:val="center"/>
        </w:trPr>
        <w:tc>
          <w:tcPr>
            <w:tcW w:w="1169" w:type="dxa"/>
            <w:gridSpan w:val="2"/>
            <w:vMerge/>
            <w:vAlign w:val="center"/>
          </w:tcPr>
          <w:p w:rsidR="00692AEF" w:rsidRDefault="00692AEF">
            <w:pPr>
              <w:snapToGrid w:val="0"/>
              <w:ind w:leftChars="-50" w:left="-105" w:rightChars="-50" w:right="-105"/>
              <w:jc w:val="center"/>
              <w:rPr>
                <w:rFonts w:ascii="仿宋" w:eastAsia="仿宋" w:hAnsi="仿宋" w:cs="仿宋"/>
                <w:sz w:val="24"/>
                <w:szCs w:val="24"/>
              </w:rPr>
            </w:pPr>
          </w:p>
        </w:tc>
        <w:tc>
          <w:tcPr>
            <w:tcW w:w="565" w:type="dxa"/>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2835" w:type="dxa"/>
            <w:gridSpan w:val="4"/>
            <w:vAlign w:val="center"/>
          </w:tcPr>
          <w:p w:rsidR="00692AEF" w:rsidRPr="00757A99" w:rsidRDefault="00431648">
            <w:pPr>
              <w:snapToGrid w:val="0"/>
              <w:ind w:leftChars="-50" w:left="-105" w:rightChars="-50" w:right="-105"/>
              <w:jc w:val="center"/>
            </w:pPr>
            <w:r w:rsidRPr="00757A99">
              <w:rPr>
                <w:rFonts w:hint="eastAsia"/>
              </w:rPr>
              <w:t>酒店市场营销</w:t>
            </w:r>
          </w:p>
        </w:tc>
        <w:tc>
          <w:tcPr>
            <w:tcW w:w="992" w:type="dxa"/>
            <w:vAlign w:val="center"/>
          </w:tcPr>
          <w:p w:rsidR="00692AEF" w:rsidRPr="00F31DBA" w:rsidRDefault="00DF781F" w:rsidP="00F31DBA">
            <w:r w:rsidRPr="00F31DBA">
              <w:rPr>
                <w:rFonts w:hint="eastAsia"/>
              </w:rPr>
              <w:t>16</w:t>
            </w:r>
            <w:r w:rsidRPr="00F31DBA">
              <w:rPr>
                <w:rFonts w:hint="eastAsia"/>
              </w:rPr>
              <w:t>酒店管理本科</w:t>
            </w:r>
          </w:p>
        </w:tc>
        <w:tc>
          <w:tcPr>
            <w:tcW w:w="709" w:type="dxa"/>
            <w:vAlign w:val="center"/>
          </w:tcPr>
          <w:p w:rsidR="00692AEF" w:rsidRPr="00757A99" w:rsidRDefault="00DF781F">
            <w:pPr>
              <w:snapToGrid w:val="0"/>
              <w:ind w:leftChars="-50" w:left="-105" w:rightChars="-50" w:right="-105"/>
              <w:jc w:val="center"/>
            </w:pPr>
            <w:r w:rsidRPr="00757A99">
              <w:rPr>
                <w:rFonts w:hint="eastAsia"/>
              </w:rPr>
              <w:t>1</w:t>
            </w:r>
            <w:r w:rsidR="00A34B04" w:rsidRPr="00757A99">
              <w:rPr>
                <w:rFonts w:hint="eastAsia"/>
              </w:rPr>
              <w:t>29</w:t>
            </w:r>
          </w:p>
        </w:tc>
        <w:tc>
          <w:tcPr>
            <w:tcW w:w="992" w:type="dxa"/>
            <w:vAlign w:val="center"/>
          </w:tcPr>
          <w:p w:rsidR="00692AEF" w:rsidRPr="00757A99" w:rsidRDefault="00A34B04">
            <w:pPr>
              <w:snapToGrid w:val="0"/>
              <w:ind w:leftChars="-50" w:left="-105" w:rightChars="-50" w:right="-105"/>
              <w:jc w:val="center"/>
            </w:pPr>
            <w:r w:rsidRPr="00757A99">
              <w:rPr>
                <w:rFonts w:hint="eastAsia"/>
              </w:rPr>
              <w:t>54</w:t>
            </w:r>
          </w:p>
        </w:tc>
        <w:tc>
          <w:tcPr>
            <w:tcW w:w="851" w:type="dxa"/>
            <w:vAlign w:val="center"/>
          </w:tcPr>
          <w:p w:rsidR="00692AEF" w:rsidRPr="00757A99" w:rsidRDefault="00DF781F">
            <w:pPr>
              <w:snapToGrid w:val="0"/>
              <w:ind w:leftChars="-50" w:left="-105" w:rightChars="-50" w:right="-105"/>
              <w:jc w:val="center"/>
            </w:pPr>
            <w:r w:rsidRPr="00757A99">
              <w:rPr>
                <w:rFonts w:hint="eastAsia"/>
              </w:rPr>
              <w:t>专业课</w:t>
            </w:r>
          </w:p>
        </w:tc>
        <w:tc>
          <w:tcPr>
            <w:tcW w:w="1872" w:type="dxa"/>
            <w:gridSpan w:val="2"/>
            <w:vAlign w:val="center"/>
          </w:tcPr>
          <w:p w:rsidR="00692AEF" w:rsidRPr="00757A99" w:rsidRDefault="00DF781F">
            <w:pPr>
              <w:snapToGrid w:val="0"/>
              <w:ind w:leftChars="-50" w:left="-105" w:rightChars="-50" w:right="-105"/>
              <w:jc w:val="center"/>
            </w:pPr>
            <w:r w:rsidRPr="00757A99">
              <w:rPr>
                <w:rFonts w:hint="eastAsia"/>
              </w:rPr>
              <w:t>201</w:t>
            </w:r>
            <w:r w:rsidR="00A34B04" w:rsidRPr="00757A99">
              <w:rPr>
                <w:rFonts w:hint="eastAsia"/>
              </w:rPr>
              <w:t>7</w:t>
            </w:r>
            <w:r w:rsidR="00A34B04" w:rsidRPr="00757A99">
              <w:rPr>
                <w:rFonts w:hint="eastAsia"/>
              </w:rPr>
              <w:t>年</w:t>
            </w:r>
          </w:p>
        </w:tc>
      </w:tr>
      <w:tr w:rsidR="00A34B04">
        <w:trPr>
          <w:cantSplit/>
          <w:trHeight w:hRule="exact" w:val="700"/>
          <w:jc w:val="center"/>
        </w:trPr>
        <w:tc>
          <w:tcPr>
            <w:tcW w:w="1169" w:type="dxa"/>
            <w:gridSpan w:val="2"/>
            <w:vMerge/>
            <w:vAlign w:val="center"/>
          </w:tcPr>
          <w:p w:rsidR="00A34B04" w:rsidRDefault="00A34B04">
            <w:pPr>
              <w:snapToGrid w:val="0"/>
              <w:ind w:leftChars="-50" w:left="-105" w:rightChars="-50" w:right="-105"/>
              <w:jc w:val="center"/>
              <w:rPr>
                <w:rFonts w:ascii="仿宋" w:eastAsia="仿宋" w:hAnsi="仿宋" w:cs="仿宋"/>
                <w:sz w:val="24"/>
                <w:szCs w:val="24"/>
              </w:rPr>
            </w:pPr>
          </w:p>
        </w:tc>
        <w:tc>
          <w:tcPr>
            <w:tcW w:w="565" w:type="dxa"/>
            <w:vAlign w:val="center"/>
          </w:tcPr>
          <w:p w:rsidR="00A34B04" w:rsidRDefault="00521378">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2835" w:type="dxa"/>
            <w:gridSpan w:val="4"/>
            <w:vAlign w:val="center"/>
          </w:tcPr>
          <w:p w:rsidR="00A34B04" w:rsidRPr="00757A99" w:rsidRDefault="00642846">
            <w:pPr>
              <w:snapToGrid w:val="0"/>
              <w:ind w:leftChars="-50" w:left="-105" w:rightChars="-50" w:right="-105"/>
              <w:jc w:val="center"/>
            </w:pPr>
            <w:r w:rsidRPr="00757A99">
              <w:rPr>
                <w:rFonts w:hint="eastAsia"/>
              </w:rPr>
              <w:t>旅游学</w:t>
            </w:r>
            <w:r w:rsidR="00A34B04" w:rsidRPr="00757A99">
              <w:rPr>
                <w:rFonts w:hint="eastAsia"/>
              </w:rPr>
              <w:t>概论</w:t>
            </w:r>
          </w:p>
        </w:tc>
        <w:tc>
          <w:tcPr>
            <w:tcW w:w="992" w:type="dxa"/>
            <w:vAlign w:val="center"/>
          </w:tcPr>
          <w:p w:rsidR="00A34B04" w:rsidRPr="00F31DBA" w:rsidRDefault="00A34B04" w:rsidP="00F31DBA">
            <w:r>
              <w:rPr>
                <w:rFonts w:hint="eastAsia"/>
              </w:rPr>
              <w:t>17</w:t>
            </w:r>
            <w:r w:rsidRPr="00F31DBA">
              <w:rPr>
                <w:rFonts w:hint="eastAsia"/>
              </w:rPr>
              <w:t>酒店管理本科</w:t>
            </w:r>
          </w:p>
        </w:tc>
        <w:tc>
          <w:tcPr>
            <w:tcW w:w="709" w:type="dxa"/>
            <w:vAlign w:val="center"/>
          </w:tcPr>
          <w:p w:rsidR="00A34B04" w:rsidRPr="00757A99" w:rsidRDefault="00A34B04">
            <w:pPr>
              <w:snapToGrid w:val="0"/>
              <w:ind w:leftChars="-50" w:left="-105" w:rightChars="-50" w:right="-105"/>
              <w:jc w:val="center"/>
            </w:pPr>
            <w:r w:rsidRPr="00757A99">
              <w:rPr>
                <w:rFonts w:hint="eastAsia"/>
              </w:rPr>
              <w:t>108</w:t>
            </w:r>
          </w:p>
        </w:tc>
        <w:tc>
          <w:tcPr>
            <w:tcW w:w="992" w:type="dxa"/>
            <w:vAlign w:val="center"/>
          </w:tcPr>
          <w:p w:rsidR="00A34B04" w:rsidRPr="00757A99" w:rsidRDefault="00A34B04">
            <w:pPr>
              <w:snapToGrid w:val="0"/>
              <w:ind w:leftChars="-50" w:left="-105" w:rightChars="-50" w:right="-105"/>
              <w:jc w:val="center"/>
            </w:pPr>
            <w:r w:rsidRPr="00757A99">
              <w:rPr>
                <w:rFonts w:hint="eastAsia"/>
              </w:rPr>
              <w:t>54</w:t>
            </w:r>
          </w:p>
        </w:tc>
        <w:tc>
          <w:tcPr>
            <w:tcW w:w="851" w:type="dxa"/>
            <w:vAlign w:val="center"/>
          </w:tcPr>
          <w:p w:rsidR="00A34B04" w:rsidRPr="00757A99" w:rsidRDefault="00A34B04" w:rsidP="0069063D">
            <w:pPr>
              <w:snapToGrid w:val="0"/>
              <w:ind w:leftChars="-50" w:left="-105" w:rightChars="-50" w:right="-105"/>
              <w:jc w:val="center"/>
            </w:pPr>
            <w:r w:rsidRPr="00757A99">
              <w:rPr>
                <w:rFonts w:hint="eastAsia"/>
              </w:rPr>
              <w:t>专业课</w:t>
            </w:r>
          </w:p>
        </w:tc>
        <w:tc>
          <w:tcPr>
            <w:tcW w:w="1872" w:type="dxa"/>
            <w:gridSpan w:val="2"/>
            <w:vAlign w:val="center"/>
          </w:tcPr>
          <w:p w:rsidR="00A34B04" w:rsidRPr="00757A99" w:rsidRDefault="00A34B04" w:rsidP="0069063D">
            <w:pPr>
              <w:snapToGrid w:val="0"/>
              <w:ind w:leftChars="-50" w:left="-105" w:rightChars="-50" w:right="-105"/>
              <w:jc w:val="center"/>
            </w:pPr>
            <w:r w:rsidRPr="00757A99">
              <w:rPr>
                <w:rFonts w:hint="eastAsia"/>
              </w:rPr>
              <w:t>2018</w:t>
            </w:r>
            <w:r w:rsidRPr="00757A99">
              <w:rPr>
                <w:rFonts w:hint="eastAsia"/>
              </w:rPr>
              <w:t>年</w:t>
            </w:r>
          </w:p>
        </w:tc>
      </w:tr>
      <w:tr w:rsidR="00692AEF">
        <w:trPr>
          <w:trHeight w:val="998"/>
          <w:jc w:val="center"/>
        </w:trPr>
        <w:tc>
          <w:tcPr>
            <w:tcW w:w="1734" w:type="dxa"/>
            <w:gridSpan w:val="3"/>
            <w:tcBorders>
              <w:right w:val="single" w:sz="4" w:space="0" w:color="auto"/>
            </w:tcBorders>
            <w:vAlign w:val="center"/>
          </w:tcPr>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教学管理部门</w:t>
            </w:r>
          </w:p>
          <w:p w:rsidR="00692AEF" w:rsidRDefault="00DF781F">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审核意见</w:t>
            </w:r>
          </w:p>
        </w:tc>
        <w:tc>
          <w:tcPr>
            <w:tcW w:w="8251" w:type="dxa"/>
            <w:gridSpan w:val="10"/>
            <w:tcBorders>
              <w:left w:val="single" w:sz="4" w:space="0" w:color="auto"/>
            </w:tcBorders>
            <w:vAlign w:val="center"/>
          </w:tcPr>
          <w:p w:rsidR="00692AEF" w:rsidRDefault="00692AEF">
            <w:pPr>
              <w:snapToGrid w:val="0"/>
              <w:ind w:leftChars="-50" w:left="-105" w:rightChars="-50" w:right="-105"/>
              <w:jc w:val="left"/>
              <w:rPr>
                <w:rFonts w:ascii="仿宋" w:eastAsia="仿宋" w:hAnsi="仿宋" w:cs="仿宋"/>
                <w:sz w:val="24"/>
                <w:szCs w:val="24"/>
              </w:rPr>
            </w:pPr>
          </w:p>
          <w:p w:rsidR="00692AEF" w:rsidRDefault="00692AEF">
            <w:pPr>
              <w:snapToGrid w:val="0"/>
              <w:ind w:leftChars="-50" w:left="-105" w:rightChars="-50" w:right="-105"/>
              <w:jc w:val="left"/>
              <w:rPr>
                <w:rFonts w:ascii="仿宋" w:eastAsia="仿宋" w:hAnsi="仿宋" w:cs="仿宋"/>
                <w:sz w:val="24"/>
                <w:szCs w:val="24"/>
              </w:rPr>
            </w:pPr>
          </w:p>
          <w:p w:rsidR="00692AEF" w:rsidRDefault="00DF781F">
            <w:pPr>
              <w:snapToGrid w:val="0"/>
              <w:ind w:leftChars="-50" w:left="-105" w:rightChars="-50" w:right="-105"/>
              <w:jc w:val="left"/>
              <w:rPr>
                <w:rFonts w:ascii="仿宋" w:eastAsia="仿宋" w:hAnsi="仿宋" w:cs="仿宋"/>
                <w:sz w:val="24"/>
                <w:szCs w:val="24"/>
              </w:rPr>
            </w:pPr>
            <w:r>
              <w:rPr>
                <w:rFonts w:ascii="仿宋" w:eastAsia="仿宋" w:hAnsi="仿宋" w:cs="仿宋" w:hint="eastAsia"/>
                <w:sz w:val="24"/>
                <w:szCs w:val="24"/>
              </w:rPr>
              <w:t xml:space="preserve">                                            签章：</w:t>
            </w:r>
          </w:p>
        </w:tc>
      </w:tr>
    </w:tbl>
    <w:p w:rsidR="00692AEF" w:rsidRDefault="00692AEF">
      <w:pPr>
        <w:spacing w:line="360" w:lineRule="auto"/>
        <w:jc w:val="center"/>
        <w:rPr>
          <w:rFonts w:ascii="仿宋_GB2312" w:eastAsia="仿宋_GB2312" w:hAnsi="黑体" w:cs="黑体"/>
          <w:b/>
          <w:sz w:val="36"/>
          <w:szCs w:val="36"/>
        </w:rPr>
      </w:pPr>
    </w:p>
    <w:p w:rsidR="00F0482D" w:rsidRDefault="00F0482D" w:rsidP="00F0482D">
      <w:pPr>
        <w:spacing w:line="360" w:lineRule="auto"/>
        <w:jc w:val="center"/>
        <w:rPr>
          <w:rFonts w:ascii="仿宋_GB2312" w:eastAsia="仿宋_GB2312" w:hAnsi="黑体" w:cs="黑体"/>
          <w:b/>
          <w:sz w:val="36"/>
          <w:szCs w:val="36"/>
        </w:rPr>
      </w:pPr>
      <w:r>
        <w:rPr>
          <w:rFonts w:ascii="仿宋_GB2312" w:eastAsia="仿宋_GB2312" w:hAnsi="黑体" w:cs="黑体"/>
          <w:b/>
          <w:sz w:val="36"/>
          <w:szCs w:val="36"/>
        </w:rPr>
        <w:lastRenderedPageBreak/>
        <w:t>5.</w:t>
      </w:r>
      <w:r w:rsidR="004D0555">
        <w:rPr>
          <w:rFonts w:ascii="仿宋_GB2312" w:eastAsia="仿宋_GB2312" w:hAnsi="黑体" w:cs="黑体" w:hint="eastAsia"/>
          <w:b/>
          <w:sz w:val="36"/>
          <w:szCs w:val="36"/>
        </w:rPr>
        <w:t>专业主要带头人简介（三）</w:t>
      </w:r>
    </w:p>
    <w:tbl>
      <w:tblPr>
        <w:tblW w:w="99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3"/>
        <w:gridCol w:w="476"/>
        <w:gridCol w:w="565"/>
        <w:gridCol w:w="446"/>
        <w:gridCol w:w="1104"/>
        <w:gridCol w:w="1001"/>
        <w:gridCol w:w="142"/>
        <w:gridCol w:w="142"/>
        <w:gridCol w:w="1082"/>
        <w:gridCol w:w="619"/>
        <w:gridCol w:w="850"/>
        <w:gridCol w:w="993"/>
        <w:gridCol w:w="992"/>
        <w:gridCol w:w="880"/>
      </w:tblGrid>
      <w:tr w:rsidR="00F0482D" w:rsidTr="00BF51DC">
        <w:trPr>
          <w:cantSplit/>
          <w:trHeight w:val="366"/>
          <w:jc w:val="center"/>
        </w:trPr>
        <w:tc>
          <w:tcPr>
            <w:tcW w:w="693" w:type="dxa"/>
            <w:vMerge w:val="restart"/>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姓名</w:t>
            </w:r>
          </w:p>
        </w:tc>
        <w:tc>
          <w:tcPr>
            <w:tcW w:w="1487" w:type="dxa"/>
            <w:gridSpan w:val="3"/>
            <w:vMerge w:val="restart"/>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张奇志</w:t>
            </w:r>
          </w:p>
        </w:tc>
        <w:tc>
          <w:tcPr>
            <w:tcW w:w="1104"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性别</w:t>
            </w:r>
          </w:p>
        </w:tc>
        <w:tc>
          <w:tcPr>
            <w:tcW w:w="1001"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1985" w:type="dxa"/>
            <w:gridSpan w:val="4"/>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专业技术职务</w:t>
            </w:r>
          </w:p>
        </w:tc>
        <w:tc>
          <w:tcPr>
            <w:tcW w:w="1843" w:type="dxa"/>
            <w:gridSpan w:val="2"/>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副教授</w:t>
            </w:r>
          </w:p>
        </w:tc>
        <w:tc>
          <w:tcPr>
            <w:tcW w:w="992"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第一学历</w:t>
            </w:r>
          </w:p>
        </w:tc>
        <w:tc>
          <w:tcPr>
            <w:tcW w:w="880" w:type="dxa"/>
            <w:vAlign w:val="center"/>
          </w:tcPr>
          <w:p w:rsidR="00F0482D" w:rsidRDefault="006E51A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r>
      <w:tr w:rsidR="00F0482D" w:rsidTr="00BF51DC">
        <w:trPr>
          <w:cantSplit/>
          <w:trHeight w:val="366"/>
          <w:jc w:val="center"/>
        </w:trPr>
        <w:tc>
          <w:tcPr>
            <w:tcW w:w="693" w:type="dxa"/>
            <w:vMerge/>
            <w:vAlign w:val="center"/>
          </w:tcPr>
          <w:p w:rsidR="00F0482D" w:rsidRDefault="00F0482D" w:rsidP="00BF51DC">
            <w:pPr>
              <w:snapToGrid w:val="0"/>
              <w:ind w:leftChars="-50" w:left="-105" w:rightChars="-50" w:right="-105"/>
              <w:jc w:val="center"/>
              <w:rPr>
                <w:rFonts w:ascii="仿宋" w:eastAsia="仿宋" w:hAnsi="仿宋" w:cs="仿宋"/>
                <w:sz w:val="24"/>
                <w:szCs w:val="24"/>
              </w:rPr>
            </w:pPr>
          </w:p>
        </w:tc>
        <w:tc>
          <w:tcPr>
            <w:tcW w:w="1487" w:type="dxa"/>
            <w:gridSpan w:val="3"/>
            <w:vMerge/>
            <w:vAlign w:val="center"/>
          </w:tcPr>
          <w:p w:rsidR="00F0482D" w:rsidRDefault="00F0482D" w:rsidP="00BF51DC">
            <w:pPr>
              <w:snapToGrid w:val="0"/>
              <w:ind w:leftChars="-50" w:left="-105" w:rightChars="-50" w:right="-105"/>
              <w:jc w:val="center"/>
              <w:rPr>
                <w:rFonts w:ascii="仿宋" w:eastAsia="仿宋" w:hAnsi="仿宋" w:cs="仿宋"/>
                <w:sz w:val="24"/>
                <w:szCs w:val="24"/>
              </w:rPr>
            </w:pPr>
          </w:p>
        </w:tc>
        <w:tc>
          <w:tcPr>
            <w:tcW w:w="1104"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出生年月</w:t>
            </w:r>
          </w:p>
        </w:tc>
        <w:tc>
          <w:tcPr>
            <w:tcW w:w="1001"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1968.3</w:t>
            </w:r>
          </w:p>
        </w:tc>
        <w:tc>
          <w:tcPr>
            <w:tcW w:w="1985" w:type="dxa"/>
            <w:gridSpan w:val="4"/>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行政职务</w:t>
            </w:r>
          </w:p>
        </w:tc>
        <w:tc>
          <w:tcPr>
            <w:tcW w:w="1843" w:type="dxa"/>
            <w:gridSpan w:val="2"/>
            <w:vAlign w:val="center"/>
          </w:tcPr>
          <w:p w:rsidR="00F0482D" w:rsidRDefault="00C31941"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教研室主任</w:t>
            </w:r>
          </w:p>
        </w:tc>
        <w:tc>
          <w:tcPr>
            <w:tcW w:w="992"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最后学历</w:t>
            </w:r>
          </w:p>
        </w:tc>
        <w:tc>
          <w:tcPr>
            <w:tcW w:w="880"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r>
      <w:tr w:rsidR="00F0482D" w:rsidTr="00BF51DC">
        <w:trPr>
          <w:trHeight w:val="733"/>
          <w:jc w:val="center"/>
        </w:trPr>
        <w:tc>
          <w:tcPr>
            <w:tcW w:w="2180" w:type="dxa"/>
            <w:gridSpan w:val="4"/>
            <w:vAlign w:val="center"/>
          </w:tcPr>
          <w:p w:rsidR="00F0482D" w:rsidRPr="006E51AD" w:rsidRDefault="00F0482D" w:rsidP="006E51AD">
            <w:pPr>
              <w:jc w:val="center"/>
            </w:pPr>
            <w:r w:rsidRPr="006E51AD">
              <w:rPr>
                <w:rFonts w:hint="eastAsia"/>
              </w:rPr>
              <w:t>第一学历和最后学历毕业时间、学校、专业</w:t>
            </w:r>
          </w:p>
        </w:tc>
        <w:tc>
          <w:tcPr>
            <w:tcW w:w="7805" w:type="dxa"/>
            <w:gridSpan w:val="10"/>
            <w:vAlign w:val="center"/>
          </w:tcPr>
          <w:p w:rsidR="00F0482D" w:rsidRPr="006E51AD" w:rsidRDefault="00F0482D" w:rsidP="006E51AD">
            <w:pPr>
              <w:jc w:val="center"/>
            </w:pPr>
          </w:p>
          <w:p w:rsidR="00F0482D" w:rsidRPr="006E51AD" w:rsidRDefault="00F0482D" w:rsidP="006E51AD">
            <w:pPr>
              <w:jc w:val="center"/>
            </w:pPr>
            <w:r w:rsidRPr="006E51AD">
              <w:rPr>
                <w:rFonts w:hint="eastAsia"/>
              </w:rPr>
              <w:t>1988.6</w:t>
            </w:r>
            <w:r w:rsidRPr="006E51AD">
              <w:rPr>
                <w:rFonts w:hint="eastAsia"/>
              </w:rPr>
              <w:t>年</w:t>
            </w:r>
            <w:r w:rsidRPr="006E51AD">
              <w:rPr>
                <w:rFonts w:hint="eastAsia"/>
              </w:rPr>
              <w:t xml:space="preserve"> </w:t>
            </w:r>
            <w:r w:rsidRPr="006E51AD">
              <w:rPr>
                <w:rFonts w:hint="eastAsia"/>
              </w:rPr>
              <w:t>河南教育学院</w:t>
            </w:r>
            <w:r w:rsidRPr="006E51AD">
              <w:rPr>
                <w:rFonts w:hint="eastAsia"/>
              </w:rPr>
              <w:t xml:space="preserve"> </w:t>
            </w:r>
            <w:r w:rsidRPr="006E51AD">
              <w:rPr>
                <w:rFonts w:hint="eastAsia"/>
              </w:rPr>
              <w:t>汉语言文学教育</w:t>
            </w:r>
            <w:r w:rsidRPr="006E51AD">
              <w:rPr>
                <w:rFonts w:hint="eastAsia"/>
              </w:rPr>
              <w:t xml:space="preserve"> </w:t>
            </w:r>
            <w:r w:rsidRPr="006E51AD">
              <w:rPr>
                <w:rFonts w:hint="eastAsia"/>
              </w:rPr>
              <w:t>本科</w:t>
            </w:r>
          </w:p>
          <w:p w:rsidR="00F0482D" w:rsidRPr="006E51AD" w:rsidRDefault="00F0482D" w:rsidP="006E51AD">
            <w:pPr>
              <w:jc w:val="center"/>
            </w:pPr>
          </w:p>
        </w:tc>
      </w:tr>
      <w:tr w:rsidR="00F0482D" w:rsidTr="00BF51DC">
        <w:trPr>
          <w:trHeight w:val="662"/>
          <w:jc w:val="center"/>
        </w:trPr>
        <w:tc>
          <w:tcPr>
            <w:tcW w:w="2180" w:type="dxa"/>
            <w:gridSpan w:val="4"/>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主要从事工作与</w:t>
            </w:r>
          </w:p>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研究方向</w:t>
            </w:r>
          </w:p>
        </w:tc>
        <w:tc>
          <w:tcPr>
            <w:tcW w:w="7805" w:type="dxa"/>
            <w:gridSpan w:val="10"/>
            <w:vAlign w:val="center"/>
          </w:tcPr>
          <w:p w:rsidR="00F0482D" w:rsidRDefault="00F0482D" w:rsidP="006D1002">
            <w:pPr>
              <w:pStyle w:val="10"/>
              <w:widowControl w:val="0"/>
              <w:spacing w:before="0" w:beforeAutospacing="0" w:after="0" w:afterAutospacing="0"/>
              <w:ind w:leftChars="-50" w:left="-105" w:rightChars="-50" w:right="-105" w:firstLineChars="1300" w:firstLine="2730"/>
              <w:rPr>
                <w:rFonts w:ascii="仿宋" w:eastAsia="仿宋" w:hAnsi="仿宋" w:cs="仿宋"/>
                <w:kern w:val="2"/>
              </w:rPr>
            </w:pPr>
            <w:r w:rsidRPr="006D1002">
              <w:rPr>
                <w:rFonts w:ascii="Times New Roman" w:eastAsia="宋体" w:hAnsi="Times New Roman" w:cs="Times New Roman" w:hint="eastAsia"/>
                <w:kern w:val="2"/>
                <w:sz w:val="21"/>
                <w:szCs w:val="21"/>
              </w:rPr>
              <w:t>旅游管理</w:t>
            </w:r>
            <w:r w:rsidRPr="006D1002">
              <w:rPr>
                <w:rFonts w:ascii="Times New Roman" w:eastAsia="宋体" w:hAnsi="Times New Roman" w:cs="Times New Roman" w:hint="eastAsia"/>
                <w:kern w:val="2"/>
                <w:sz w:val="21"/>
                <w:szCs w:val="21"/>
              </w:rPr>
              <w:t xml:space="preserve">  </w:t>
            </w:r>
            <w:r w:rsidRPr="006D1002">
              <w:rPr>
                <w:rFonts w:ascii="Times New Roman" w:eastAsia="宋体" w:hAnsi="Times New Roman" w:cs="Times New Roman" w:hint="eastAsia"/>
                <w:kern w:val="2"/>
                <w:sz w:val="21"/>
                <w:szCs w:val="21"/>
              </w:rPr>
              <w:t>会展文化</w:t>
            </w:r>
            <w:r w:rsidRPr="006D1002">
              <w:rPr>
                <w:rFonts w:ascii="Times New Roman" w:eastAsia="宋体" w:hAnsi="Times New Roman" w:cs="Times New Roman" w:hint="eastAsia"/>
                <w:kern w:val="2"/>
                <w:sz w:val="21"/>
                <w:szCs w:val="21"/>
              </w:rPr>
              <w:t xml:space="preserve">   </w:t>
            </w:r>
          </w:p>
        </w:tc>
      </w:tr>
      <w:tr w:rsidR="00F0482D" w:rsidTr="00BF51DC">
        <w:trPr>
          <w:trHeight w:val="336"/>
          <w:jc w:val="center"/>
        </w:trPr>
        <w:tc>
          <w:tcPr>
            <w:tcW w:w="9985" w:type="dxa"/>
            <w:gridSpan w:val="14"/>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本人近三年的主要工作成就</w:t>
            </w:r>
          </w:p>
        </w:tc>
      </w:tr>
      <w:tr w:rsidR="00F0482D" w:rsidTr="00BF51DC">
        <w:trPr>
          <w:trHeight w:hRule="exact" w:val="475"/>
          <w:jc w:val="center"/>
        </w:trPr>
        <w:tc>
          <w:tcPr>
            <w:tcW w:w="9985" w:type="dxa"/>
            <w:gridSpan w:val="14"/>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在国内外重要学术刊物上发表论文共6篇；出版专著（译著等）1部。</w:t>
            </w:r>
          </w:p>
        </w:tc>
      </w:tr>
      <w:tr w:rsidR="00F0482D" w:rsidTr="00BF51DC">
        <w:trPr>
          <w:trHeight w:hRule="exact" w:val="475"/>
          <w:jc w:val="center"/>
        </w:trPr>
        <w:tc>
          <w:tcPr>
            <w:tcW w:w="9985" w:type="dxa"/>
            <w:gridSpan w:val="14"/>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获教学科研成果奖共 3 项；其中：国家级  项，省部级  项。</w:t>
            </w:r>
          </w:p>
        </w:tc>
      </w:tr>
      <w:tr w:rsidR="00F0482D" w:rsidTr="00BF51DC">
        <w:trPr>
          <w:trHeight w:hRule="exact" w:val="475"/>
          <w:jc w:val="center"/>
        </w:trPr>
        <w:tc>
          <w:tcPr>
            <w:tcW w:w="9985" w:type="dxa"/>
            <w:gridSpan w:val="14"/>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目前承担教学科研项目共2项；其中：国家级项目  项，省部级项目  项。</w:t>
            </w:r>
          </w:p>
        </w:tc>
      </w:tr>
      <w:tr w:rsidR="00F0482D" w:rsidTr="00BF51DC">
        <w:trPr>
          <w:trHeight w:hRule="exact" w:val="475"/>
          <w:jc w:val="center"/>
        </w:trPr>
        <w:tc>
          <w:tcPr>
            <w:tcW w:w="9985" w:type="dxa"/>
            <w:gridSpan w:val="14"/>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近三年拥有教学科研经费共</w:t>
            </w:r>
            <w:r w:rsidRPr="0051296D">
              <w:rPr>
                <w:rFonts w:ascii="仿宋" w:eastAsia="仿宋" w:hAnsi="仿宋" w:cs="仿宋" w:hint="eastAsia"/>
                <w:sz w:val="24"/>
                <w:szCs w:val="24"/>
              </w:rPr>
              <w:t xml:space="preserve"> 3.8</w:t>
            </w:r>
            <w:r>
              <w:rPr>
                <w:rFonts w:ascii="仿宋" w:eastAsia="仿宋" w:hAnsi="仿宋" w:cs="仿宋" w:hint="eastAsia"/>
                <w:sz w:val="24"/>
                <w:szCs w:val="24"/>
              </w:rPr>
              <w:t xml:space="preserve"> 万元，年均</w:t>
            </w:r>
            <w:r w:rsidRPr="0051296D">
              <w:rPr>
                <w:rFonts w:ascii="仿宋" w:eastAsia="仿宋" w:hAnsi="仿宋" w:cs="仿宋" w:hint="eastAsia"/>
                <w:sz w:val="24"/>
                <w:szCs w:val="24"/>
              </w:rPr>
              <w:t xml:space="preserve"> 1.2</w:t>
            </w:r>
            <w:r>
              <w:rPr>
                <w:rFonts w:ascii="仿宋" w:eastAsia="仿宋" w:hAnsi="仿宋" w:cs="仿宋" w:hint="eastAsia"/>
                <w:sz w:val="24"/>
                <w:szCs w:val="24"/>
              </w:rPr>
              <w:t xml:space="preserve"> 万元。</w:t>
            </w:r>
          </w:p>
        </w:tc>
      </w:tr>
      <w:tr w:rsidR="00F0482D" w:rsidTr="00BF51DC">
        <w:trPr>
          <w:trHeight w:hRule="exact" w:val="475"/>
          <w:jc w:val="center"/>
        </w:trPr>
        <w:tc>
          <w:tcPr>
            <w:tcW w:w="9985" w:type="dxa"/>
            <w:gridSpan w:val="14"/>
            <w:tcBorders>
              <w:right w:val="single" w:sz="4" w:space="0" w:color="auto"/>
            </w:tcBorders>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近三年给本科生授课（理论教学）共   学时；指导本科毕业设计共    人次。</w:t>
            </w:r>
          </w:p>
        </w:tc>
      </w:tr>
      <w:tr w:rsidR="00F0482D" w:rsidTr="00BF51DC">
        <w:trPr>
          <w:cantSplit/>
          <w:trHeight w:hRule="exact" w:val="475"/>
          <w:jc w:val="center"/>
        </w:trPr>
        <w:tc>
          <w:tcPr>
            <w:tcW w:w="1169" w:type="dxa"/>
            <w:gridSpan w:val="2"/>
            <w:vMerge w:val="restart"/>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最具代表性的教学科研成果</w:t>
            </w:r>
          </w:p>
        </w:tc>
        <w:tc>
          <w:tcPr>
            <w:tcW w:w="565"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序号</w:t>
            </w:r>
          </w:p>
        </w:tc>
        <w:tc>
          <w:tcPr>
            <w:tcW w:w="2835" w:type="dxa"/>
            <w:gridSpan w:val="5"/>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成果名称</w:t>
            </w:r>
          </w:p>
        </w:tc>
        <w:tc>
          <w:tcPr>
            <w:tcW w:w="3544" w:type="dxa"/>
            <w:gridSpan w:val="4"/>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等级及签发单位、时间</w:t>
            </w:r>
          </w:p>
        </w:tc>
        <w:tc>
          <w:tcPr>
            <w:tcW w:w="1872" w:type="dxa"/>
            <w:gridSpan w:val="2"/>
            <w:tcBorders>
              <w:right w:val="single" w:sz="4" w:space="0" w:color="auto"/>
            </w:tcBorders>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本人署名位次</w:t>
            </w:r>
          </w:p>
        </w:tc>
      </w:tr>
      <w:tr w:rsidR="00F0482D" w:rsidTr="00BF51DC">
        <w:trPr>
          <w:cantSplit/>
          <w:trHeight w:hRule="exact" w:val="610"/>
          <w:jc w:val="center"/>
        </w:trPr>
        <w:tc>
          <w:tcPr>
            <w:tcW w:w="1169" w:type="dxa"/>
            <w:gridSpan w:val="2"/>
            <w:vMerge/>
            <w:vAlign w:val="center"/>
          </w:tcPr>
          <w:p w:rsidR="00F0482D" w:rsidRDefault="00F0482D" w:rsidP="00BF51DC">
            <w:pPr>
              <w:snapToGrid w:val="0"/>
              <w:ind w:leftChars="-50" w:left="-105" w:rightChars="-50" w:right="-105"/>
              <w:jc w:val="center"/>
              <w:rPr>
                <w:rFonts w:ascii="仿宋" w:eastAsia="仿宋" w:hAnsi="仿宋" w:cs="仿宋"/>
                <w:sz w:val="24"/>
                <w:szCs w:val="24"/>
              </w:rPr>
            </w:pPr>
          </w:p>
        </w:tc>
        <w:tc>
          <w:tcPr>
            <w:tcW w:w="565"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2835" w:type="dxa"/>
            <w:gridSpan w:val="5"/>
            <w:vAlign w:val="center"/>
          </w:tcPr>
          <w:p w:rsidR="00F0482D" w:rsidRPr="00D7643F" w:rsidRDefault="00F0482D" w:rsidP="00D7643F">
            <w:r w:rsidRPr="00D7643F">
              <w:rPr>
                <w:rFonts w:hint="eastAsia"/>
              </w:rPr>
              <w:t xml:space="preserve"> </w:t>
            </w:r>
            <w:r w:rsidRPr="00D7643F">
              <w:rPr>
                <w:rFonts w:hint="eastAsia"/>
              </w:rPr>
              <w:t>河南董寨森林环境质量评价研究</w:t>
            </w:r>
          </w:p>
          <w:p w:rsidR="00F0482D" w:rsidRPr="00D7643F" w:rsidRDefault="00F0482D" w:rsidP="00D7643F"/>
          <w:p w:rsidR="00F0482D" w:rsidRPr="00D7643F" w:rsidRDefault="00F0482D" w:rsidP="00D7643F"/>
        </w:tc>
        <w:tc>
          <w:tcPr>
            <w:tcW w:w="3544" w:type="dxa"/>
            <w:gridSpan w:val="4"/>
            <w:vAlign w:val="center"/>
          </w:tcPr>
          <w:p w:rsidR="00F0482D" w:rsidRPr="00D7643F" w:rsidRDefault="00F0482D" w:rsidP="00D7643F">
            <w:pPr>
              <w:jc w:val="center"/>
            </w:pPr>
            <w:r w:rsidRPr="00D7643F">
              <w:rPr>
                <w:rFonts w:hint="eastAsia"/>
              </w:rPr>
              <w:t>河南省林业厅科学进步壹等奖</w:t>
            </w:r>
          </w:p>
          <w:p w:rsidR="00F0482D" w:rsidRPr="00D7643F" w:rsidRDefault="00F0482D" w:rsidP="00D7643F">
            <w:pPr>
              <w:jc w:val="center"/>
            </w:pPr>
            <w:r w:rsidRPr="00D7643F">
              <w:rPr>
                <w:rFonts w:hint="eastAsia"/>
              </w:rPr>
              <w:t>2017</w:t>
            </w:r>
            <w:r w:rsidRPr="00D7643F">
              <w:rPr>
                <w:rFonts w:hint="eastAsia"/>
              </w:rPr>
              <w:t>年</w:t>
            </w:r>
          </w:p>
          <w:p w:rsidR="00F0482D" w:rsidRPr="00D7643F" w:rsidRDefault="00F0482D" w:rsidP="00D7643F">
            <w:pPr>
              <w:jc w:val="center"/>
            </w:pPr>
          </w:p>
        </w:tc>
        <w:tc>
          <w:tcPr>
            <w:tcW w:w="1872" w:type="dxa"/>
            <w:gridSpan w:val="2"/>
            <w:vAlign w:val="center"/>
          </w:tcPr>
          <w:p w:rsidR="00F0482D" w:rsidRDefault="00F0482D" w:rsidP="00BF51DC">
            <w:pPr>
              <w:snapToGrid w:val="0"/>
              <w:jc w:val="center"/>
              <w:rPr>
                <w:rFonts w:ascii="仿宋" w:eastAsia="仿宋" w:hAnsi="仿宋" w:cs="仿宋"/>
                <w:sz w:val="24"/>
                <w:szCs w:val="24"/>
              </w:rPr>
            </w:pPr>
            <w:r>
              <w:rPr>
                <w:rFonts w:ascii="仿宋" w:eastAsia="仿宋" w:hAnsi="仿宋" w:cs="仿宋" w:hint="eastAsia"/>
                <w:sz w:val="24"/>
                <w:szCs w:val="24"/>
              </w:rPr>
              <w:t>主持</w:t>
            </w:r>
          </w:p>
        </w:tc>
      </w:tr>
      <w:tr w:rsidR="00F0482D" w:rsidTr="00BF51DC">
        <w:trPr>
          <w:cantSplit/>
          <w:trHeight w:hRule="exact" w:val="690"/>
          <w:jc w:val="center"/>
        </w:trPr>
        <w:tc>
          <w:tcPr>
            <w:tcW w:w="1169" w:type="dxa"/>
            <w:gridSpan w:val="2"/>
            <w:vMerge/>
            <w:vAlign w:val="center"/>
          </w:tcPr>
          <w:p w:rsidR="00F0482D" w:rsidRDefault="00F0482D" w:rsidP="00BF51DC">
            <w:pPr>
              <w:snapToGrid w:val="0"/>
              <w:ind w:leftChars="-50" w:left="-105" w:rightChars="-50" w:right="-105"/>
              <w:jc w:val="center"/>
              <w:rPr>
                <w:rFonts w:ascii="仿宋" w:eastAsia="仿宋" w:hAnsi="仿宋" w:cs="仿宋"/>
                <w:sz w:val="24"/>
                <w:szCs w:val="24"/>
              </w:rPr>
            </w:pPr>
          </w:p>
        </w:tc>
        <w:tc>
          <w:tcPr>
            <w:tcW w:w="565"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2835" w:type="dxa"/>
            <w:gridSpan w:val="5"/>
            <w:vAlign w:val="center"/>
          </w:tcPr>
          <w:p w:rsidR="00F0482D" w:rsidRPr="00D7643F" w:rsidRDefault="00F0482D" w:rsidP="00D7643F">
            <w:r w:rsidRPr="00D7643F">
              <w:rPr>
                <w:rFonts w:hint="eastAsia"/>
              </w:rPr>
              <w:t xml:space="preserve"> </w:t>
            </w:r>
            <w:r w:rsidRPr="00D7643F">
              <w:rPr>
                <w:rFonts w:hint="eastAsia"/>
              </w:rPr>
              <w:t>鸡公山森林生态旅游资源类型评价及开发研究</w:t>
            </w:r>
          </w:p>
        </w:tc>
        <w:tc>
          <w:tcPr>
            <w:tcW w:w="3544" w:type="dxa"/>
            <w:gridSpan w:val="4"/>
            <w:vAlign w:val="center"/>
          </w:tcPr>
          <w:p w:rsidR="00F0482D" w:rsidRPr="00D7643F" w:rsidRDefault="00F0482D" w:rsidP="00D7643F">
            <w:pPr>
              <w:jc w:val="center"/>
            </w:pPr>
            <w:r w:rsidRPr="00D7643F">
              <w:rPr>
                <w:rFonts w:hint="eastAsia"/>
              </w:rPr>
              <w:t>河南省林业厅科学进步贰等奖</w:t>
            </w:r>
          </w:p>
          <w:p w:rsidR="00F0482D" w:rsidRPr="00D7643F" w:rsidRDefault="00F0482D" w:rsidP="00D7643F">
            <w:pPr>
              <w:jc w:val="center"/>
            </w:pPr>
            <w:r w:rsidRPr="00D7643F">
              <w:rPr>
                <w:rFonts w:hint="eastAsia"/>
              </w:rPr>
              <w:t>2016</w:t>
            </w:r>
            <w:r w:rsidRPr="00D7643F">
              <w:rPr>
                <w:rFonts w:hint="eastAsia"/>
              </w:rPr>
              <w:t>年</w:t>
            </w:r>
          </w:p>
        </w:tc>
        <w:tc>
          <w:tcPr>
            <w:tcW w:w="1872" w:type="dxa"/>
            <w:gridSpan w:val="2"/>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主持</w:t>
            </w:r>
          </w:p>
        </w:tc>
      </w:tr>
      <w:tr w:rsidR="00F0482D" w:rsidTr="00BF51DC">
        <w:trPr>
          <w:cantSplit/>
          <w:trHeight w:hRule="exact" w:val="753"/>
          <w:jc w:val="center"/>
        </w:trPr>
        <w:tc>
          <w:tcPr>
            <w:tcW w:w="1169" w:type="dxa"/>
            <w:gridSpan w:val="2"/>
            <w:vMerge/>
            <w:vAlign w:val="center"/>
          </w:tcPr>
          <w:p w:rsidR="00F0482D" w:rsidRDefault="00F0482D" w:rsidP="00BF51DC">
            <w:pPr>
              <w:snapToGrid w:val="0"/>
              <w:ind w:leftChars="-50" w:left="-105" w:rightChars="-50" w:right="-105"/>
              <w:jc w:val="center"/>
              <w:rPr>
                <w:rFonts w:ascii="仿宋" w:eastAsia="仿宋" w:hAnsi="仿宋" w:cs="仿宋"/>
                <w:sz w:val="24"/>
                <w:szCs w:val="24"/>
              </w:rPr>
            </w:pPr>
          </w:p>
        </w:tc>
        <w:tc>
          <w:tcPr>
            <w:tcW w:w="565"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2835" w:type="dxa"/>
            <w:gridSpan w:val="5"/>
            <w:vAlign w:val="center"/>
          </w:tcPr>
          <w:p w:rsidR="00F0482D" w:rsidRPr="00D7643F" w:rsidRDefault="00F0482D" w:rsidP="00D7643F">
            <w:r w:rsidRPr="00D7643F">
              <w:rPr>
                <w:rFonts w:hint="eastAsia"/>
              </w:rPr>
              <w:t xml:space="preserve"> </w:t>
            </w:r>
            <w:r w:rsidRPr="00D7643F">
              <w:rPr>
                <w:rFonts w:hint="eastAsia"/>
              </w:rPr>
              <w:t>中国旅游文化课程项目导向式教学的实践与探索</w:t>
            </w:r>
          </w:p>
        </w:tc>
        <w:tc>
          <w:tcPr>
            <w:tcW w:w="3544" w:type="dxa"/>
            <w:gridSpan w:val="4"/>
            <w:vAlign w:val="center"/>
          </w:tcPr>
          <w:p w:rsidR="00F0482D" w:rsidRPr="00D7643F" w:rsidRDefault="00F0482D" w:rsidP="00D7643F">
            <w:pPr>
              <w:jc w:val="center"/>
            </w:pPr>
            <w:r w:rsidRPr="00D7643F">
              <w:rPr>
                <w:rFonts w:hint="eastAsia"/>
              </w:rPr>
              <w:t>信阳农林学院教学项目</w:t>
            </w:r>
          </w:p>
          <w:p w:rsidR="00F0482D" w:rsidRPr="00D7643F" w:rsidRDefault="00F0482D" w:rsidP="00D7643F">
            <w:pPr>
              <w:jc w:val="center"/>
            </w:pPr>
            <w:r w:rsidRPr="00D7643F">
              <w:rPr>
                <w:rFonts w:hint="eastAsia"/>
              </w:rPr>
              <w:t>2014</w:t>
            </w:r>
            <w:r w:rsidRPr="00D7643F">
              <w:rPr>
                <w:rFonts w:hint="eastAsia"/>
              </w:rPr>
              <w:t>年</w:t>
            </w:r>
          </w:p>
        </w:tc>
        <w:tc>
          <w:tcPr>
            <w:tcW w:w="1872" w:type="dxa"/>
            <w:gridSpan w:val="2"/>
            <w:vAlign w:val="center"/>
          </w:tcPr>
          <w:p w:rsidR="00F0482D" w:rsidRDefault="00F0482D" w:rsidP="00BF51DC">
            <w:pPr>
              <w:snapToGrid w:val="0"/>
              <w:jc w:val="center"/>
              <w:rPr>
                <w:rFonts w:ascii="仿宋" w:eastAsia="仿宋" w:hAnsi="仿宋" w:cs="仿宋"/>
                <w:sz w:val="24"/>
                <w:szCs w:val="24"/>
              </w:rPr>
            </w:pPr>
            <w:r>
              <w:rPr>
                <w:rFonts w:ascii="仿宋" w:eastAsia="仿宋" w:hAnsi="仿宋" w:cs="仿宋" w:hint="eastAsia"/>
                <w:sz w:val="24"/>
                <w:szCs w:val="24"/>
              </w:rPr>
              <w:t>主持</w:t>
            </w:r>
          </w:p>
        </w:tc>
      </w:tr>
      <w:tr w:rsidR="00F0482D" w:rsidTr="00BF51DC">
        <w:trPr>
          <w:cantSplit/>
          <w:trHeight w:hRule="exact" w:val="613"/>
          <w:jc w:val="center"/>
        </w:trPr>
        <w:tc>
          <w:tcPr>
            <w:tcW w:w="1169" w:type="dxa"/>
            <w:gridSpan w:val="2"/>
            <w:vMerge w:val="restart"/>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目前承担的主要教学科研项目</w:t>
            </w:r>
          </w:p>
        </w:tc>
        <w:tc>
          <w:tcPr>
            <w:tcW w:w="565"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序号</w:t>
            </w:r>
          </w:p>
        </w:tc>
        <w:tc>
          <w:tcPr>
            <w:tcW w:w="2835" w:type="dxa"/>
            <w:gridSpan w:val="5"/>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项目名称</w:t>
            </w:r>
          </w:p>
        </w:tc>
        <w:tc>
          <w:tcPr>
            <w:tcW w:w="1082"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项目</w:t>
            </w:r>
          </w:p>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来源</w:t>
            </w:r>
          </w:p>
        </w:tc>
        <w:tc>
          <w:tcPr>
            <w:tcW w:w="1469" w:type="dxa"/>
            <w:gridSpan w:val="2"/>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起讫时间</w:t>
            </w:r>
          </w:p>
        </w:tc>
        <w:tc>
          <w:tcPr>
            <w:tcW w:w="993"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经费</w:t>
            </w:r>
          </w:p>
        </w:tc>
        <w:tc>
          <w:tcPr>
            <w:tcW w:w="1872" w:type="dxa"/>
            <w:gridSpan w:val="2"/>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本人承担工作</w:t>
            </w:r>
          </w:p>
        </w:tc>
      </w:tr>
      <w:tr w:rsidR="00F0482D" w:rsidTr="00D7643F">
        <w:trPr>
          <w:cantSplit/>
          <w:trHeight w:hRule="exact" w:val="641"/>
          <w:jc w:val="center"/>
        </w:trPr>
        <w:tc>
          <w:tcPr>
            <w:tcW w:w="1169" w:type="dxa"/>
            <w:gridSpan w:val="2"/>
            <w:vMerge/>
            <w:vAlign w:val="center"/>
          </w:tcPr>
          <w:p w:rsidR="00F0482D" w:rsidRDefault="00F0482D" w:rsidP="00BF51DC">
            <w:pPr>
              <w:snapToGrid w:val="0"/>
              <w:ind w:leftChars="-50" w:left="-105" w:rightChars="-50" w:right="-105"/>
              <w:jc w:val="center"/>
              <w:rPr>
                <w:rFonts w:ascii="仿宋" w:eastAsia="仿宋" w:hAnsi="仿宋" w:cs="仿宋"/>
                <w:sz w:val="24"/>
                <w:szCs w:val="24"/>
              </w:rPr>
            </w:pPr>
          </w:p>
        </w:tc>
        <w:tc>
          <w:tcPr>
            <w:tcW w:w="565"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2693" w:type="dxa"/>
            <w:gridSpan w:val="4"/>
            <w:vAlign w:val="center"/>
          </w:tcPr>
          <w:p w:rsidR="00F0482D" w:rsidRPr="00D7643F" w:rsidRDefault="00F0482D" w:rsidP="00D7643F">
            <w:r w:rsidRPr="00D7643F">
              <w:rPr>
                <w:rFonts w:hint="eastAsia"/>
              </w:rPr>
              <w:t>依托区域旅游资源建设特色校园文化的研究</w:t>
            </w:r>
          </w:p>
        </w:tc>
        <w:tc>
          <w:tcPr>
            <w:tcW w:w="1224" w:type="dxa"/>
            <w:gridSpan w:val="2"/>
            <w:vAlign w:val="center"/>
          </w:tcPr>
          <w:p w:rsidR="00F0482D" w:rsidRPr="00D7643F" w:rsidRDefault="00F0482D" w:rsidP="00D7643F">
            <w:r w:rsidRPr="00D7643F">
              <w:rPr>
                <w:rFonts w:hint="eastAsia"/>
              </w:rPr>
              <w:t>省社会科学</w:t>
            </w:r>
          </w:p>
        </w:tc>
        <w:tc>
          <w:tcPr>
            <w:tcW w:w="1469" w:type="dxa"/>
            <w:gridSpan w:val="2"/>
            <w:vAlign w:val="center"/>
          </w:tcPr>
          <w:p w:rsidR="00F0482D" w:rsidRPr="0051296D" w:rsidRDefault="00F0482D" w:rsidP="00BF51DC">
            <w:pPr>
              <w:snapToGrid w:val="0"/>
              <w:jc w:val="center"/>
            </w:pPr>
            <w:r w:rsidRPr="0051296D">
              <w:rPr>
                <w:rFonts w:hint="eastAsia"/>
              </w:rPr>
              <w:t>2016-2017</w:t>
            </w:r>
          </w:p>
        </w:tc>
        <w:tc>
          <w:tcPr>
            <w:tcW w:w="993" w:type="dxa"/>
            <w:vAlign w:val="center"/>
          </w:tcPr>
          <w:p w:rsidR="00F0482D" w:rsidRDefault="00F0482D" w:rsidP="00BF51DC">
            <w:pPr>
              <w:snapToGrid w:val="0"/>
              <w:jc w:val="center"/>
              <w:rPr>
                <w:rFonts w:ascii="仿宋" w:eastAsia="仿宋" w:hAnsi="仿宋" w:cs="仿宋"/>
                <w:sz w:val="24"/>
                <w:szCs w:val="24"/>
              </w:rPr>
            </w:pPr>
            <w:r>
              <w:rPr>
                <w:rFonts w:ascii="仿宋" w:eastAsia="仿宋" w:hAnsi="仿宋" w:cs="仿宋" w:hint="eastAsia"/>
                <w:sz w:val="24"/>
                <w:szCs w:val="24"/>
              </w:rPr>
              <w:t>0.5万</w:t>
            </w:r>
          </w:p>
        </w:tc>
        <w:tc>
          <w:tcPr>
            <w:tcW w:w="1872" w:type="dxa"/>
            <w:gridSpan w:val="2"/>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主持</w:t>
            </w:r>
          </w:p>
        </w:tc>
      </w:tr>
      <w:tr w:rsidR="00F0482D" w:rsidTr="00D7643F">
        <w:trPr>
          <w:cantSplit/>
          <w:trHeight w:hRule="exact" w:val="849"/>
          <w:jc w:val="center"/>
        </w:trPr>
        <w:tc>
          <w:tcPr>
            <w:tcW w:w="1169" w:type="dxa"/>
            <w:gridSpan w:val="2"/>
            <w:vMerge/>
            <w:vAlign w:val="center"/>
          </w:tcPr>
          <w:p w:rsidR="00F0482D" w:rsidRDefault="00F0482D" w:rsidP="00BF51DC">
            <w:pPr>
              <w:snapToGrid w:val="0"/>
              <w:ind w:leftChars="-50" w:left="-105" w:rightChars="-50" w:right="-105"/>
              <w:jc w:val="center"/>
              <w:rPr>
                <w:rFonts w:ascii="仿宋" w:eastAsia="仿宋" w:hAnsi="仿宋" w:cs="仿宋"/>
                <w:sz w:val="24"/>
                <w:szCs w:val="24"/>
              </w:rPr>
            </w:pPr>
          </w:p>
        </w:tc>
        <w:tc>
          <w:tcPr>
            <w:tcW w:w="565"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2693" w:type="dxa"/>
            <w:gridSpan w:val="4"/>
            <w:vAlign w:val="center"/>
          </w:tcPr>
          <w:p w:rsidR="00F0482D" w:rsidRPr="006D1002" w:rsidRDefault="00F0482D" w:rsidP="00BF51DC">
            <w:pPr>
              <w:snapToGrid w:val="0"/>
              <w:jc w:val="center"/>
            </w:pPr>
            <w:r w:rsidRPr="006D1002">
              <w:rPr>
                <w:rFonts w:hint="eastAsia"/>
              </w:rPr>
              <w:t>新型城镇化建设中的广场文化研究</w:t>
            </w:r>
          </w:p>
        </w:tc>
        <w:tc>
          <w:tcPr>
            <w:tcW w:w="1224" w:type="dxa"/>
            <w:gridSpan w:val="2"/>
            <w:vAlign w:val="center"/>
          </w:tcPr>
          <w:p w:rsidR="00F0482D" w:rsidRPr="006D1002" w:rsidRDefault="00F0482D" w:rsidP="00BF51DC">
            <w:pPr>
              <w:snapToGrid w:val="0"/>
              <w:jc w:val="center"/>
            </w:pPr>
            <w:r w:rsidRPr="006D1002">
              <w:rPr>
                <w:rFonts w:hint="eastAsia"/>
              </w:rPr>
              <w:t>省社科</w:t>
            </w:r>
          </w:p>
        </w:tc>
        <w:tc>
          <w:tcPr>
            <w:tcW w:w="1469" w:type="dxa"/>
            <w:gridSpan w:val="2"/>
            <w:vAlign w:val="center"/>
          </w:tcPr>
          <w:p w:rsidR="00F0482D" w:rsidRPr="0051296D" w:rsidRDefault="00F0482D" w:rsidP="00BF51DC">
            <w:pPr>
              <w:snapToGrid w:val="0"/>
              <w:jc w:val="center"/>
            </w:pPr>
            <w:r w:rsidRPr="0051296D">
              <w:rPr>
                <w:rFonts w:hint="eastAsia"/>
              </w:rPr>
              <w:t>2016-2017</w:t>
            </w:r>
          </w:p>
        </w:tc>
        <w:tc>
          <w:tcPr>
            <w:tcW w:w="993" w:type="dxa"/>
            <w:vAlign w:val="center"/>
          </w:tcPr>
          <w:p w:rsidR="00F0482D" w:rsidRPr="006D1002" w:rsidRDefault="00F0482D" w:rsidP="00BF51DC">
            <w:pPr>
              <w:snapToGrid w:val="0"/>
              <w:jc w:val="center"/>
            </w:pPr>
            <w:r w:rsidRPr="006D1002">
              <w:rPr>
                <w:rFonts w:hint="eastAsia"/>
              </w:rPr>
              <w:t>2</w:t>
            </w:r>
            <w:r w:rsidRPr="006D1002">
              <w:rPr>
                <w:rFonts w:hint="eastAsia"/>
              </w:rPr>
              <w:t>万</w:t>
            </w:r>
          </w:p>
        </w:tc>
        <w:tc>
          <w:tcPr>
            <w:tcW w:w="1872" w:type="dxa"/>
            <w:gridSpan w:val="2"/>
            <w:vAlign w:val="center"/>
          </w:tcPr>
          <w:p w:rsidR="00F0482D" w:rsidRPr="006D1002" w:rsidRDefault="00F0482D" w:rsidP="00BF51DC">
            <w:pPr>
              <w:snapToGrid w:val="0"/>
              <w:jc w:val="center"/>
            </w:pPr>
            <w:r w:rsidRPr="006D1002">
              <w:rPr>
                <w:rFonts w:hint="eastAsia"/>
              </w:rPr>
              <w:t>参加（第</w:t>
            </w:r>
            <w:r w:rsidRPr="006D1002">
              <w:rPr>
                <w:rFonts w:hint="eastAsia"/>
              </w:rPr>
              <w:t>2</w:t>
            </w:r>
            <w:r w:rsidRPr="006D1002">
              <w:rPr>
                <w:rFonts w:hint="eastAsia"/>
              </w:rPr>
              <w:t>）</w:t>
            </w:r>
          </w:p>
        </w:tc>
      </w:tr>
      <w:tr w:rsidR="00F0482D" w:rsidTr="00BF51DC">
        <w:trPr>
          <w:cantSplit/>
          <w:trHeight w:hRule="exact" w:val="475"/>
          <w:jc w:val="center"/>
        </w:trPr>
        <w:tc>
          <w:tcPr>
            <w:tcW w:w="1169" w:type="dxa"/>
            <w:gridSpan w:val="2"/>
            <w:vMerge w:val="restart"/>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目前承担的主要教学工作</w:t>
            </w:r>
          </w:p>
        </w:tc>
        <w:tc>
          <w:tcPr>
            <w:tcW w:w="565"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序号</w:t>
            </w:r>
          </w:p>
        </w:tc>
        <w:tc>
          <w:tcPr>
            <w:tcW w:w="2835" w:type="dxa"/>
            <w:gridSpan w:val="5"/>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课程名称</w:t>
            </w:r>
          </w:p>
        </w:tc>
        <w:tc>
          <w:tcPr>
            <w:tcW w:w="1082"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授课对象</w:t>
            </w:r>
          </w:p>
        </w:tc>
        <w:tc>
          <w:tcPr>
            <w:tcW w:w="619"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人数</w:t>
            </w:r>
          </w:p>
        </w:tc>
        <w:tc>
          <w:tcPr>
            <w:tcW w:w="850"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学时</w:t>
            </w:r>
          </w:p>
        </w:tc>
        <w:tc>
          <w:tcPr>
            <w:tcW w:w="993" w:type="dxa"/>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课程性质</w:t>
            </w:r>
          </w:p>
        </w:tc>
        <w:tc>
          <w:tcPr>
            <w:tcW w:w="1872" w:type="dxa"/>
            <w:gridSpan w:val="2"/>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授课时间</w:t>
            </w:r>
          </w:p>
        </w:tc>
      </w:tr>
      <w:tr w:rsidR="00F0482D" w:rsidTr="006E51AD">
        <w:trPr>
          <w:cantSplit/>
          <w:trHeight w:hRule="exact" w:val="804"/>
          <w:jc w:val="center"/>
        </w:trPr>
        <w:tc>
          <w:tcPr>
            <w:tcW w:w="1169" w:type="dxa"/>
            <w:gridSpan w:val="2"/>
            <w:vMerge/>
            <w:vAlign w:val="center"/>
          </w:tcPr>
          <w:p w:rsidR="00F0482D" w:rsidRDefault="00F0482D" w:rsidP="00BF51DC">
            <w:pPr>
              <w:snapToGrid w:val="0"/>
              <w:ind w:leftChars="-50" w:left="-105" w:rightChars="-50" w:right="-105"/>
              <w:jc w:val="center"/>
              <w:rPr>
                <w:rFonts w:ascii="仿宋" w:eastAsia="仿宋" w:hAnsi="仿宋" w:cs="仿宋"/>
                <w:sz w:val="24"/>
                <w:szCs w:val="24"/>
              </w:rPr>
            </w:pPr>
          </w:p>
        </w:tc>
        <w:tc>
          <w:tcPr>
            <w:tcW w:w="565" w:type="dxa"/>
            <w:vAlign w:val="center"/>
          </w:tcPr>
          <w:p w:rsidR="00F0482D" w:rsidRPr="006E51AD" w:rsidRDefault="00F0482D" w:rsidP="006E51AD">
            <w:pPr>
              <w:jc w:val="center"/>
            </w:pPr>
            <w:r w:rsidRPr="006E51AD">
              <w:rPr>
                <w:rFonts w:hint="eastAsia"/>
              </w:rPr>
              <w:t>1</w:t>
            </w:r>
          </w:p>
        </w:tc>
        <w:tc>
          <w:tcPr>
            <w:tcW w:w="2835" w:type="dxa"/>
            <w:gridSpan w:val="5"/>
            <w:vAlign w:val="center"/>
          </w:tcPr>
          <w:p w:rsidR="00F0482D" w:rsidRPr="006E51AD" w:rsidRDefault="00F0482D" w:rsidP="006E51AD">
            <w:pPr>
              <w:jc w:val="center"/>
            </w:pPr>
            <w:r w:rsidRPr="006E51AD">
              <w:rPr>
                <w:rFonts w:hint="eastAsia"/>
              </w:rPr>
              <w:t>酒店服务心理学</w:t>
            </w:r>
          </w:p>
        </w:tc>
        <w:tc>
          <w:tcPr>
            <w:tcW w:w="1082" w:type="dxa"/>
            <w:vAlign w:val="center"/>
          </w:tcPr>
          <w:p w:rsidR="00F0482D" w:rsidRPr="006E51AD" w:rsidRDefault="00F0482D" w:rsidP="006E51AD">
            <w:pPr>
              <w:jc w:val="center"/>
            </w:pPr>
            <w:r w:rsidRPr="006E51AD">
              <w:rPr>
                <w:rFonts w:hint="eastAsia"/>
              </w:rPr>
              <w:t>16</w:t>
            </w:r>
            <w:r w:rsidRPr="006E51AD">
              <w:rPr>
                <w:rFonts w:hint="eastAsia"/>
              </w:rPr>
              <w:t>酒店管理（本科）</w:t>
            </w:r>
          </w:p>
        </w:tc>
        <w:tc>
          <w:tcPr>
            <w:tcW w:w="619" w:type="dxa"/>
            <w:vAlign w:val="center"/>
          </w:tcPr>
          <w:p w:rsidR="00F0482D" w:rsidRPr="006E51AD" w:rsidRDefault="00F0482D" w:rsidP="006E51AD">
            <w:pPr>
              <w:jc w:val="center"/>
            </w:pPr>
            <w:r w:rsidRPr="006E51AD">
              <w:rPr>
                <w:rFonts w:hint="eastAsia"/>
              </w:rPr>
              <w:t>129</w:t>
            </w:r>
          </w:p>
        </w:tc>
        <w:tc>
          <w:tcPr>
            <w:tcW w:w="850" w:type="dxa"/>
            <w:vAlign w:val="center"/>
          </w:tcPr>
          <w:p w:rsidR="00F0482D" w:rsidRPr="006E51AD" w:rsidRDefault="00F0482D" w:rsidP="006E51AD">
            <w:pPr>
              <w:jc w:val="center"/>
            </w:pPr>
            <w:r w:rsidRPr="006E51AD">
              <w:rPr>
                <w:rFonts w:hint="eastAsia"/>
              </w:rPr>
              <w:t>48</w:t>
            </w:r>
          </w:p>
        </w:tc>
        <w:tc>
          <w:tcPr>
            <w:tcW w:w="993" w:type="dxa"/>
            <w:vAlign w:val="center"/>
          </w:tcPr>
          <w:p w:rsidR="00F0482D" w:rsidRPr="006E51AD" w:rsidRDefault="00F0482D" w:rsidP="006E51AD">
            <w:pPr>
              <w:jc w:val="center"/>
            </w:pPr>
            <w:r w:rsidRPr="006E51AD">
              <w:rPr>
                <w:rFonts w:hint="eastAsia"/>
              </w:rPr>
              <w:t>专业课</w:t>
            </w:r>
          </w:p>
        </w:tc>
        <w:tc>
          <w:tcPr>
            <w:tcW w:w="1872" w:type="dxa"/>
            <w:gridSpan w:val="2"/>
            <w:vAlign w:val="center"/>
          </w:tcPr>
          <w:p w:rsidR="00F0482D" w:rsidRPr="006E51AD" w:rsidRDefault="00F0482D" w:rsidP="006E51AD">
            <w:pPr>
              <w:jc w:val="center"/>
            </w:pPr>
            <w:r w:rsidRPr="006E51AD">
              <w:rPr>
                <w:rFonts w:hint="eastAsia"/>
              </w:rPr>
              <w:t>2018</w:t>
            </w:r>
          </w:p>
        </w:tc>
      </w:tr>
      <w:tr w:rsidR="00F0482D" w:rsidTr="00BF51DC">
        <w:trPr>
          <w:cantSplit/>
          <w:trHeight w:hRule="exact" w:val="725"/>
          <w:jc w:val="center"/>
        </w:trPr>
        <w:tc>
          <w:tcPr>
            <w:tcW w:w="1169" w:type="dxa"/>
            <w:gridSpan w:val="2"/>
            <w:vMerge/>
            <w:vAlign w:val="center"/>
          </w:tcPr>
          <w:p w:rsidR="00F0482D" w:rsidRDefault="00F0482D" w:rsidP="00BF51DC">
            <w:pPr>
              <w:snapToGrid w:val="0"/>
              <w:ind w:leftChars="-50" w:left="-105" w:rightChars="-50" w:right="-105"/>
              <w:jc w:val="center"/>
              <w:rPr>
                <w:rFonts w:ascii="仿宋" w:eastAsia="仿宋" w:hAnsi="仿宋" w:cs="仿宋"/>
                <w:sz w:val="24"/>
                <w:szCs w:val="24"/>
              </w:rPr>
            </w:pPr>
          </w:p>
        </w:tc>
        <w:tc>
          <w:tcPr>
            <w:tcW w:w="565" w:type="dxa"/>
            <w:vAlign w:val="center"/>
          </w:tcPr>
          <w:p w:rsidR="00F0482D" w:rsidRPr="006E51AD" w:rsidRDefault="00F0482D" w:rsidP="006E51AD">
            <w:pPr>
              <w:jc w:val="center"/>
            </w:pPr>
            <w:r w:rsidRPr="006E51AD">
              <w:rPr>
                <w:rFonts w:hint="eastAsia"/>
              </w:rPr>
              <w:t>2</w:t>
            </w:r>
          </w:p>
        </w:tc>
        <w:tc>
          <w:tcPr>
            <w:tcW w:w="2835" w:type="dxa"/>
            <w:gridSpan w:val="5"/>
            <w:vAlign w:val="center"/>
          </w:tcPr>
          <w:p w:rsidR="00F0482D" w:rsidRPr="006E51AD" w:rsidRDefault="00F0482D" w:rsidP="006E51AD">
            <w:pPr>
              <w:jc w:val="center"/>
            </w:pPr>
            <w:r w:rsidRPr="006E51AD">
              <w:rPr>
                <w:rFonts w:hint="eastAsia"/>
              </w:rPr>
              <w:t>旅游文化</w:t>
            </w:r>
          </w:p>
        </w:tc>
        <w:tc>
          <w:tcPr>
            <w:tcW w:w="1082" w:type="dxa"/>
            <w:vAlign w:val="center"/>
          </w:tcPr>
          <w:p w:rsidR="00F0482D" w:rsidRPr="006E51AD" w:rsidRDefault="00F0482D" w:rsidP="006E51AD">
            <w:pPr>
              <w:jc w:val="center"/>
            </w:pPr>
            <w:r w:rsidRPr="006E51AD">
              <w:rPr>
                <w:rFonts w:hint="eastAsia"/>
              </w:rPr>
              <w:t>16</w:t>
            </w:r>
            <w:r w:rsidRPr="006E51AD">
              <w:rPr>
                <w:rFonts w:hint="eastAsia"/>
              </w:rPr>
              <w:t>酒店管理（本科）</w:t>
            </w:r>
          </w:p>
        </w:tc>
        <w:tc>
          <w:tcPr>
            <w:tcW w:w="619" w:type="dxa"/>
            <w:vAlign w:val="center"/>
          </w:tcPr>
          <w:p w:rsidR="00F0482D" w:rsidRPr="006E51AD" w:rsidRDefault="00F0482D" w:rsidP="006E51AD">
            <w:pPr>
              <w:jc w:val="center"/>
            </w:pPr>
            <w:r w:rsidRPr="006E51AD">
              <w:rPr>
                <w:rFonts w:hint="eastAsia"/>
              </w:rPr>
              <w:t>129</w:t>
            </w:r>
          </w:p>
        </w:tc>
        <w:tc>
          <w:tcPr>
            <w:tcW w:w="850" w:type="dxa"/>
            <w:vAlign w:val="center"/>
          </w:tcPr>
          <w:p w:rsidR="00F0482D" w:rsidRPr="006E51AD" w:rsidRDefault="00F0482D" w:rsidP="006E51AD">
            <w:pPr>
              <w:jc w:val="center"/>
            </w:pPr>
            <w:r w:rsidRPr="006E51AD">
              <w:rPr>
                <w:rFonts w:hint="eastAsia"/>
              </w:rPr>
              <w:t>51</w:t>
            </w:r>
          </w:p>
        </w:tc>
        <w:tc>
          <w:tcPr>
            <w:tcW w:w="993" w:type="dxa"/>
            <w:vAlign w:val="center"/>
          </w:tcPr>
          <w:p w:rsidR="00F0482D" w:rsidRPr="006E51AD" w:rsidRDefault="00F0482D" w:rsidP="006E51AD">
            <w:pPr>
              <w:jc w:val="center"/>
            </w:pPr>
            <w:r w:rsidRPr="006E51AD">
              <w:rPr>
                <w:rFonts w:hint="eastAsia"/>
              </w:rPr>
              <w:t>专业课</w:t>
            </w:r>
          </w:p>
        </w:tc>
        <w:tc>
          <w:tcPr>
            <w:tcW w:w="1872" w:type="dxa"/>
            <w:gridSpan w:val="2"/>
            <w:vAlign w:val="center"/>
          </w:tcPr>
          <w:p w:rsidR="00F0482D" w:rsidRPr="006E51AD" w:rsidRDefault="00F0482D" w:rsidP="006E51AD">
            <w:pPr>
              <w:jc w:val="center"/>
            </w:pPr>
            <w:r w:rsidRPr="006E51AD">
              <w:rPr>
                <w:rFonts w:hint="eastAsia"/>
              </w:rPr>
              <w:t>2018</w:t>
            </w:r>
          </w:p>
        </w:tc>
      </w:tr>
      <w:tr w:rsidR="00F0482D" w:rsidTr="00BF51DC">
        <w:trPr>
          <w:trHeight w:val="998"/>
          <w:jc w:val="center"/>
        </w:trPr>
        <w:tc>
          <w:tcPr>
            <w:tcW w:w="1734" w:type="dxa"/>
            <w:gridSpan w:val="3"/>
            <w:tcBorders>
              <w:right w:val="single" w:sz="4" w:space="0" w:color="auto"/>
            </w:tcBorders>
            <w:vAlign w:val="center"/>
          </w:tcPr>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教学管理部门</w:t>
            </w:r>
          </w:p>
          <w:p w:rsidR="00F0482D" w:rsidRDefault="00F0482D" w:rsidP="00BF51DC">
            <w:pPr>
              <w:snapToGrid w:val="0"/>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审核意见</w:t>
            </w:r>
          </w:p>
        </w:tc>
        <w:tc>
          <w:tcPr>
            <w:tcW w:w="8251" w:type="dxa"/>
            <w:gridSpan w:val="11"/>
            <w:tcBorders>
              <w:left w:val="single" w:sz="4" w:space="0" w:color="auto"/>
            </w:tcBorders>
            <w:vAlign w:val="center"/>
          </w:tcPr>
          <w:p w:rsidR="00F0482D" w:rsidRDefault="00F0482D" w:rsidP="00BF51DC">
            <w:pPr>
              <w:snapToGrid w:val="0"/>
              <w:ind w:leftChars="-50" w:left="-105" w:rightChars="-50" w:right="-105"/>
              <w:jc w:val="left"/>
              <w:rPr>
                <w:rFonts w:ascii="仿宋" w:eastAsia="仿宋" w:hAnsi="仿宋" w:cs="仿宋"/>
                <w:sz w:val="24"/>
                <w:szCs w:val="24"/>
              </w:rPr>
            </w:pPr>
          </w:p>
          <w:p w:rsidR="00F0482D" w:rsidRDefault="00F0482D" w:rsidP="00BF51DC">
            <w:pPr>
              <w:snapToGrid w:val="0"/>
              <w:ind w:leftChars="-50" w:left="-105" w:rightChars="-50" w:right="-105"/>
              <w:jc w:val="left"/>
              <w:rPr>
                <w:rFonts w:ascii="仿宋" w:eastAsia="仿宋" w:hAnsi="仿宋" w:cs="仿宋"/>
                <w:sz w:val="24"/>
                <w:szCs w:val="24"/>
              </w:rPr>
            </w:pPr>
          </w:p>
          <w:p w:rsidR="00F0482D" w:rsidRDefault="00F0482D" w:rsidP="00BF51DC">
            <w:pPr>
              <w:snapToGrid w:val="0"/>
              <w:ind w:leftChars="-50" w:left="-105" w:rightChars="-50" w:right="-105"/>
              <w:jc w:val="left"/>
              <w:rPr>
                <w:rFonts w:ascii="仿宋" w:eastAsia="仿宋" w:hAnsi="仿宋" w:cs="仿宋"/>
                <w:sz w:val="24"/>
                <w:szCs w:val="24"/>
              </w:rPr>
            </w:pPr>
            <w:r>
              <w:rPr>
                <w:rFonts w:ascii="仿宋" w:eastAsia="仿宋" w:hAnsi="仿宋" w:cs="仿宋" w:hint="eastAsia"/>
                <w:sz w:val="24"/>
                <w:szCs w:val="24"/>
              </w:rPr>
              <w:t xml:space="preserve">                                            签章：</w:t>
            </w:r>
          </w:p>
        </w:tc>
      </w:tr>
    </w:tbl>
    <w:p w:rsidR="00692AEF" w:rsidRDefault="00DF781F">
      <w:pPr>
        <w:spacing w:line="360" w:lineRule="auto"/>
        <w:jc w:val="center"/>
        <w:rPr>
          <w:rFonts w:ascii="仿宋_GB2312" w:eastAsia="仿宋_GB2312" w:hAnsi="黑体" w:cs="黑体"/>
          <w:b/>
          <w:sz w:val="36"/>
          <w:szCs w:val="36"/>
        </w:rPr>
      </w:pPr>
      <w:r>
        <w:rPr>
          <w:rFonts w:ascii="仿宋_GB2312" w:eastAsia="仿宋_GB2312" w:hAnsi="黑体" w:cs="黑体"/>
          <w:b/>
          <w:sz w:val="36"/>
          <w:szCs w:val="36"/>
        </w:rPr>
        <w:lastRenderedPageBreak/>
        <w:t>6.</w:t>
      </w:r>
      <w:r>
        <w:rPr>
          <w:rFonts w:ascii="仿宋_GB2312" w:eastAsia="仿宋_GB2312" w:hAnsi="黑体" w:cs="黑体" w:hint="eastAsia"/>
          <w:b/>
          <w:sz w:val="36"/>
          <w:szCs w:val="36"/>
        </w:rPr>
        <w:t>教师基本情况表</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992"/>
        <w:gridCol w:w="567"/>
        <w:gridCol w:w="426"/>
        <w:gridCol w:w="850"/>
        <w:gridCol w:w="1700"/>
        <w:gridCol w:w="1836"/>
        <w:gridCol w:w="1155"/>
        <w:gridCol w:w="1263"/>
        <w:gridCol w:w="674"/>
      </w:tblGrid>
      <w:tr w:rsidR="00692AEF" w:rsidTr="00AF44E8">
        <w:trPr>
          <w:trHeight w:val="1049"/>
        </w:trPr>
        <w:tc>
          <w:tcPr>
            <w:tcW w:w="426"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序号</w:t>
            </w:r>
          </w:p>
        </w:tc>
        <w:tc>
          <w:tcPr>
            <w:tcW w:w="992"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姓名</w:t>
            </w:r>
          </w:p>
        </w:tc>
        <w:tc>
          <w:tcPr>
            <w:tcW w:w="567"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性别</w:t>
            </w:r>
          </w:p>
        </w:tc>
        <w:tc>
          <w:tcPr>
            <w:tcW w:w="426"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年龄</w:t>
            </w:r>
          </w:p>
        </w:tc>
        <w:tc>
          <w:tcPr>
            <w:tcW w:w="850"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专业技术职务</w:t>
            </w:r>
          </w:p>
        </w:tc>
        <w:tc>
          <w:tcPr>
            <w:tcW w:w="1700"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第一学历毕业学校、专业、学位</w:t>
            </w:r>
          </w:p>
        </w:tc>
        <w:tc>
          <w:tcPr>
            <w:tcW w:w="1836"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最后学历毕业学校、专业、学位</w:t>
            </w:r>
          </w:p>
        </w:tc>
        <w:tc>
          <w:tcPr>
            <w:tcW w:w="1155" w:type="dxa"/>
            <w:vAlign w:val="center"/>
          </w:tcPr>
          <w:p w:rsidR="00692AEF" w:rsidRDefault="00DF781F">
            <w:pPr>
              <w:snapToGrid w:val="0"/>
              <w:ind w:leftChars="-50" w:left="-105" w:rightChars="-50" w:right="-105"/>
              <w:jc w:val="center"/>
              <w:rPr>
                <w:rFonts w:ascii="仿宋" w:eastAsia="仿宋" w:hAnsi="仿宋" w:cs="仿宋"/>
                <w:spacing w:val="-20"/>
                <w:sz w:val="24"/>
                <w:szCs w:val="24"/>
              </w:rPr>
            </w:pPr>
            <w:r>
              <w:rPr>
                <w:rFonts w:ascii="仿宋" w:eastAsia="仿宋" w:hAnsi="仿宋" w:cs="仿宋" w:hint="eastAsia"/>
                <w:spacing w:val="-20"/>
                <w:sz w:val="24"/>
                <w:szCs w:val="24"/>
              </w:rPr>
              <w:t>现从事专业</w:t>
            </w:r>
          </w:p>
        </w:tc>
        <w:tc>
          <w:tcPr>
            <w:tcW w:w="1263" w:type="dxa"/>
            <w:vAlign w:val="center"/>
          </w:tcPr>
          <w:p w:rsidR="00692AEF" w:rsidRDefault="00DF781F">
            <w:pPr>
              <w:snapToGrid w:val="0"/>
              <w:ind w:leftChars="-50" w:left="-105" w:rightChars="-50" w:right="-105"/>
              <w:jc w:val="center"/>
              <w:rPr>
                <w:rFonts w:ascii="仿宋" w:eastAsia="仿宋" w:hAnsi="仿宋" w:cs="仿宋"/>
                <w:spacing w:val="-20"/>
                <w:sz w:val="24"/>
                <w:szCs w:val="24"/>
              </w:rPr>
            </w:pPr>
            <w:r>
              <w:rPr>
                <w:rFonts w:ascii="仿宋" w:eastAsia="仿宋" w:hAnsi="仿宋" w:cs="仿宋" w:hint="eastAsia"/>
                <w:spacing w:val="-20"/>
                <w:sz w:val="24"/>
                <w:szCs w:val="24"/>
              </w:rPr>
              <w:t>拟任课程</w:t>
            </w:r>
          </w:p>
        </w:tc>
        <w:tc>
          <w:tcPr>
            <w:tcW w:w="674" w:type="dxa"/>
            <w:vAlign w:val="center"/>
          </w:tcPr>
          <w:p w:rsidR="00692AEF" w:rsidRDefault="00DF781F">
            <w:pPr>
              <w:snapToGrid w:val="0"/>
              <w:ind w:leftChars="-36" w:left="46" w:rightChars="-50" w:right="-105" w:hangingChars="51" w:hanging="122"/>
              <w:rPr>
                <w:rFonts w:ascii="仿宋" w:eastAsia="仿宋" w:hAnsi="仿宋" w:cs="仿宋"/>
                <w:sz w:val="24"/>
                <w:szCs w:val="24"/>
              </w:rPr>
            </w:pPr>
            <w:r>
              <w:rPr>
                <w:rFonts w:ascii="仿宋" w:eastAsia="仿宋" w:hAnsi="仿宋" w:cs="仿宋" w:hint="eastAsia"/>
                <w:sz w:val="24"/>
                <w:szCs w:val="24"/>
              </w:rPr>
              <w:t>专职/</w:t>
            </w:r>
          </w:p>
          <w:p w:rsidR="00692AEF" w:rsidRDefault="00DF781F">
            <w:pPr>
              <w:snapToGrid w:val="0"/>
              <w:ind w:leftChars="-36" w:left="46" w:rightChars="-50" w:right="-105" w:hangingChars="51" w:hanging="122"/>
              <w:rPr>
                <w:rFonts w:ascii="仿宋" w:eastAsia="仿宋" w:hAnsi="仿宋" w:cs="仿宋"/>
                <w:sz w:val="24"/>
                <w:szCs w:val="24"/>
              </w:rPr>
            </w:pPr>
            <w:r>
              <w:rPr>
                <w:rFonts w:ascii="仿宋" w:eastAsia="仿宋" w:hAnsi="仿宋" w:cs="仿宋" w:hint="eastAsia"/>
                <w:sz w:val="24"/>
                <w:szCs w:val="24"/>
              </w:rPr>
              <w:t>兼职</w:t>
            </w:r>
          </w:p>
        </w:tc>
      </w:tr>
      <w:tr w:rsidR="00692AEF" w:rsidTr="00AF44E8">
        <w:trPr>
          <w:trHeight w:val="1090"/>
        </w:trPr>
        <w:tc>
          <w:tcPr>
            <w:tcW w:w="426"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992"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刘开华</w:t>
            </w:r>
          </w:p>
        </w:tc>
        <w:tc>
          <w:tcPr>
            <w:tcW w:w="56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48</w:t>
            </w:r>
          </w:p>
        </w:tc>
        <w:tc>
          <w:tcPr>
            <w:tcW w:w="85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教授</w:t>
            </w:r>
          </w:p>
        </w:tc>
        <w:tc>
          <w:tcPr>
            <w:tcW w:w="170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河南职业技术师范学院/</w:t>
            </w: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食品科学与工程/学士</w:t>
            </w:r>
          </w:p>
        </w:tc>
        <w:tc>
          <w:tcPr>
            <w:tcW w:w="1836"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西北农林科技大学/食品科学/</w:t>
            </w: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硕士</w:t>
            </w:r>
          </w:p>
        </w:tc>
        <w:tc>
          <w:tcPr>
            <w:tcW w:w="1155" w:type="dxa"/>
            <w:vAlign w:val="center"/>
          </w:tcPr>
          <w:p w:rsidR="00692AEF" w:rsidRDefault="00CB4A9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管理学</w:t>
            </w:r>
          </w:p>
        </w:tc>
        <w:tc>
          <w:tcPr>
            <w:tcW w:w="1263" w:type="dxa"/>
            <w:vAlign w:val="center"/>
          </w:tcPr>
          <w:p w:rsidR="00692AEF" w:rsidRDefault="00CB4A9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管理学</w:t>
            </w:r>
          </w:p>
        </w:tc>
        <w:tc>
          <w:tcPr>
            <w:tcW w:w="674"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692AEF" w:rsidTr="00AF44E8">
        <w:trPr>
          <w:trHeight w:val="1090"/>
        </w:trPr>
        <w:tc>
          <w:tcPr>
            <w:tcW w:w="426" w:type="dxa"/>
            <w:vAlign w:val="center"/>
          </w:tcPr>
          <w:p w:rsidR="00692AEF" w:rsidRDefault="008F66EE">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992"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邱兴平</w:t>
            </w:r>
          </w:p>
        </w:tc>
        <w:tc>
          <w:tcPr>
            <w:tcW w:w="56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85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教授</w:t>
            </w:r>
          </w:p>
        </w:tc>
        <w:tc>
          <w:tcPr>
            <w:tcW w:w="170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华东师范大学</w:t>
            </w:r>
          </w:p>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经济学/学士</w:t>
            </w:r>
          </w:p>
        </w:tc>
        <w:tc>
          <w:tcPr>
            <w:tcW w:w="1836"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华中农业大学</w:t>
            </w:r>
          </w:p>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农业经济管理/博士</w:t>
            </w:r>
          </w:p>
        </w:tc>
        <w:tc>
          <w:tcPr>
            <w:tcW w:w="115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经济学</w:t>
            </w:r>
          </w:p>
        </w:tc>
        <w:tc>
          <w:tcPr>
            <w:tcW w:w="1263" w:type="dxa"/>
            <w:vAlign w:val="center"/>
          </w:tcPr>
          <w:p w:rsidR="00692AEF" w:rsidRPr="00CB4A9F" w:rsidRDefault="00CB4A9F" w:rsidP="00CB4A9F">
            <w:pPr>
              <w:spacing w:line="360" w:lineRule="exact"/>
              <w:ind w:leftChars="-50" w:left="-105" w:rightChars="-50" w:right="-105"/>
              <w:jc w:val="center"/>
              <w:rPr>
                <w:rFonts w:ascii="仿宋" w:eastAsia="仿宋" w:hAnsi="仿宋" w:cs="仿宋"/>
                <w:sz w:val="24"/>
                <w:szCs w:val="24"/>
              </w:rPr>
            </w:pPr>
            <w:r w:rsidRPr="00CB4A9F">
              <w:rPr>
                <w:rFonts w:ascii="仿宋" w:eastAsia="仿宋" w:hAnsi="仿宋" w:cs="仿宋" w:hint="eastAsia"/>
                <w:sz w:val="24"/>
                <w:szCs w:val="24"/>
              </w:rPr>
              <w:t>产业经济学</w:t>
            </w:r>
          </w:p>
        </w:tc>
        <w:tc>
          <w:tcPr>
            <w:tcW w:w="674"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AF44E8" w:rsidTr="00AF44E8">
        <w:trPr>
          <w:trHeight w:val="1090"/>
        </w:trPr>
        <w:tc>
          <w:tcPr>
            <w:tcW w:w="426" w:type="dxa"/>
            <w:vAlign w:val="center"/>
          </w:tcPr>
          <w:p w:rsidR="00AF44E8" w:rsidRDefault="008F66EE">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992" w:type="dxa"/>
            <w:vAlign w:val="center"/>
          </w:tcPr>
          <w:p w:rsidR="00AF44E8" w:rsidRDefault="00AF44E8"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余兵</w:t>
            </w:r>
          </w:p>
        </w:tc>
        <w:tc>
          <w:tcPr>
            <w:tcW w:w="567" w:type="dxa"/>
            <w:vAlign w:val="center"/>
          </w:tcPr>
          <w:p w:rsidR="00AF44E8" w:rsidRDefault="00AF44E8"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36</w:t>
            </w:r>
          </w:p>
        </w:tc>
        <w:tc>
          <w:tcPr>
            <w:tcW w:w="850"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副教授</w:t>
            </w:r>
          </w:p>
        </w:tc>
        <w:tc>
          <w:tcPr>
            <w:tcW w:w="1700"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河南师范大学/旅游管理/</w:t>
            </w:r>
          </w:p>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学士</w:t>
            </w:r>
          </w:p>
        </w:tc>
        <w:tc>
          <w:tcPr>
            <w:tcW w:w="1836"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湖南师范大学/</w:t>
            </w:r>
          </w:p>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硕士研究生</w:t>
            </w:r>
          </w:p>
        </w:tc>
        <w:tc>
          <w:tcPr>
            <w:tcW w:w="1155"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旅游学概论</w:t>
            </w:r>
          </w:p>
          <w:p w:rsidR="00AF44E8" w:rsidRDefault="00DB4F96" w:rsidP="0069063D">
            <w:pPr>
              <w:spacing w:line="360" w:lineRule="exact"/>
              <w:ind w:leftChars="-50" w:left="-105" w:rightChars="-50" w:right="-105"/>
              <w:jc w:val="center"/>
              <w:rPr>
                <w:rFonts w:ascii="仿宋" w:eastAsia="仿宋" w:hAnsi="仿宋" w:cs="仿宋"/>
                <w:sz w:val="24"/>
                <w:szCs w:val="24"/>
              </w:rPr>
            </w:pPr>
            <w:r w:rsidRPr="00CB4A9F">
              <w:rPr>
                <w:rFonts w:ascii="仿宋" w:eastAsia="仿宋" w:hAnsi="仿宋" w:cs="仿宋" w:hint="eastAsia"/>
                <w:sz w:val="24"/>
                <w:szCs w:val="24"/>
              </w:rPr>
              <w:t>/旅游企业战略管理</w:t>
            </w:r>
          </w:p>
        </w:tc>
        <w:tc>
          <w:tcPr>
            <w:tcW w:w="674"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AF44E8" w:rsidTr="00AF44E8">
        <w:trPr>
          <w:trHeight w:val="1090"/>
        </w:trPr>
        <w:tc>
          <w:tcPr>
            <w:tcW w:w="426" w:type="dxa"/>
            <w:vAlign w:val="center"/>
          </w:tcPr>
          <w:p w:rsidR="00AF44E8" w:rsidRDefault="008F66EE">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4</w:t>
            </w:r>
          </w:p>
        </w:tc>
        <w:tc>
          <w:tcPr>
            <w:tcW w:w="992" w:type="dxa"/>
            <w:vAlign w:val="center"/>
          </w:tcPr>
          <w:p w:rsidR="00AF44E8" w:rsidRDefault="00AF44E8"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张奇志</w:t>
            </w:r>
          </w:p>
        </w:tc>
        <w:tc>
          <w:tcPr>
            <w:tcW w:w="567" w:type="dxa"/>
            <w:vAlign w:val="center"/>
          </w:tcPr>
          <w:p w:rsidR="00AF44E8" w:rsidRDefault="00AF44E8"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47</w:t>
            </w:r>
          </w:p>
        </w:tc>
        <w:tc>
          <w:tcPr>
            <w:tcW w:w="850"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副教授</w:t>
            </w:r>
          </w:p>
        </w:tc>
        <w:tc>
          <w:tcPr>
            <w:tcW w:w="1700"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信阳师范学院/文秘</w:t>
            </w:r>
          </w:p>
        </w:tc>
        <w:tc>
          <w:tcPr>
            <w:tcW w:w="1836"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河南教育学院/汉语言文学/学士</w:t>
            </w:r>
          </w:p>
        </w:tc>
        <w:tc>
          <w:tcPr>
            <w:tcW w:w="1155"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旅游心理学/会展文案</w:t>
            </w:r>
          </w:p>
        </w:tc>
        <w:tc>
          <w:tcPr>
            <w:tcW w:w="674" w:type="dxa"/>
            <w:vAlign w:val="center"/>
          </w:tcPr>
          <w:p w:rsidR="00AF44E8" w:rsidRDefault="00AF44E8"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810129" w:rsidTr="00AF44E8">
        <w:trPr>
          <w:trHeight w:val="1090"/>
        </w:trPr>
        <w:tc>
          <w:tcPr>
            <w:tcW w:w="426" w:type="dxa"/>
            <w:vAlign w:val="center"/>
          </w:tcPr>
          <w:p w:rsidR="00810129" w:rsidRDefault="008F66EE">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c>
          <w:tcPr>
            <w:tcW w:w="992" w:type="dxa"/>
            <w:vAlign w:val="center"/>
          </w:tcPr>
          <w:p w:rsidR="00810129" w:rsidRPr="00361833" w:rsidRDefault="00810129" w:rsidP="0069063D">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吴磊</w:t>
            </w:r>
          </w:p>
        </w:tc>
        <w:tc>
          <w:tcPr>
            <w:tcW w:w="567" w:type="dxa"/>
            <w:vAlign w:val="center"/>
          </w:tcPr>
          <w:p w:rsidR="00810129" w:rsidRPr="00361833" w:rsidRDefault="00810129" w:rsidP="0069063D">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男</w:t>
            </w:r>
          </w:p>
        </w:tc>
        <w:tc>
          <w:tcPr>
            <w:tcW w:w="426" w:type="dxa"/>
            <w:vAlign w:val="center"/>
          </w:tcPr>
          <w:p w:rsidR="00810129" w:rsidRPr="00361833" w:rsidRDefault="00810129" w:rsidP="0069063D">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39</w:t>
            </w:r>
          </w:p>
        </w:tc>
        <w:tc>
          <w:tcPr>
            <w:tcW w:w="850" w:type="dxa"/>
            <w:vAlign w:val="center"/>
          </w:tcPr>
          <w:p w:rsidR="00810129" w:rsidRPr="00361833" w:rsidRDefault="00810129" w:rsidP="0069063D">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副教授</w:t>
            </w:r>
          </w:p>
        </w:tc>
        <w:tc>
          <w:tcPr>
            <w:tcW w:w="1700" w:type="dxa"/>
            <w:vAlign w:val="center"/>
          </w:tcPr>
          <w:p w:rsidR="00810129" w:rsidRPr="00361833" w:rsidRDefault="00810129" w:rsidP="0069063D">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河南师范大学/产业经济学/学士</w:t>
            </w:r>
          </w:p>
        </w:tc>
        <w:tc>
          <w:tcPr>
            <w:tcW w:w="1836" w:type="dxa"/>
            <w:vAlign w:val="center"/>
          </w:tcPr>
          <w:p w:rsidR="00810129" w:rsidRPr="00361833" w:rsidRDefault="00810129" w:rsidP="0069063D">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河南师范大学/产业经济学/学士</w:t>
            </w:r>
          </w:p>
        </w:tc>
        <w:tc>
          <w:tcPr>
            <w:tcW w:w="1155" w:type="dxa"/>
            <w:vAlign w:val="center"/>
          </w:tcPr>
          <w:p w:rsidR="00810129" w:rsidRPr="00361833" w:rsidRDefault="00810129" w:rsidP="0069063D">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经济学</w:t>
            </w:r>
          </w:p>
        </w:tc>
        <w:tc>
          <w:tcPr>
            <w:tcW w:w="1263" w:type="dxa"/>
            <w:vAlign w:val="center"/>
          </w:tcPr>
          <w:p w:rsidR="00810129" w:rsidRDefault="00CB4A9F" w:rsidP="00CB4A9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旅游消费者</w:t>
            </w:r>
          </w:p>
          <w:p w:rsidR="00CB4A9F" w:rsidRPr="00CB4A9F" w:rsidRDefault="00CB4A9F" w:rsidP="000903E6">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行为</w:t>
            </w:r>
            <w:r w:rsidR="000903E6" w:rsidRPr="00361833">
              <w:rPr>
                <w:rFonts w:ascii="仿宋" w:eastAsia="仿宋" w:hAnsi="仿宋" w:cs="仿宋" w:hint="eastAsia"/>
                <w:sz w:val="24"/>
                <w:szCs w:val="24"/>
              </w:rPr>
              <w:t>/统计学</w:t>
            </w:r>
          </w:p>
        </w:tc>
        <w:tc>
          <w:tcPr>
            <w:tcW w:w="674" w:type="dxa"/>
            <w:vAlign w:val="center"/>
          </w:tcPr>
          <w:p w:rsidR="00810129" w:rsidRPr="00361833" w:rsidRDefault="00810129" w:rsidP="0069063D">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专职</w:t>
            </w:r>
          </w:p>
        </w:tc>
      </w:tr>
      <w:tr w:rsidR="00692AEF" w:rsidTr="00AF44E8">
        <w:trPr>
          <w:trHeight w:val="1150"/>
        </w:trPr>
        <w:tc>
          <w:tcPr>
            <w:tcW w:w="426" w:type="dxa"/>
            <w:vAlign w:val="center"/>
          </w:tcPr>
          <w:p w:rsidR="00692AEF"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c>
          <w:tcPr>
            <w:tcW w:w="992" w:type="dxa"/>
            <w:vAlign w:val="center"/>
          </w:tcPr>
          <w:p w:rsidR="00692AEF" w:rsidRPr="00361833" w:rsidRDefault="005066F1">
            <w:pPr>
              <w:snapToGrid w:val="0"/>
              <w:spacing w:line="360" w:lineRule="exact"/>
              <w:ind w:leftChars="-50" w:left="-105" w:rightChars="-50" w:right="-105"/>
              <w:jc w:val="center"/>
              <w:rPr>
                <w:rFonts w:ascii="仿宋" w:eastAsia="仿宋" w:hAnsi="仿宋" w:cs="仿宋"/>
                <w:sz w:val="24"/>
                <w:szCs w:val="24"/>
              </w:rPr>
            </w:pPr>
            <w:proofErr w:type="gramStart"/>
            <w:r w:rsidRPr="00361833">
              <w:rPr>
                <w:rFonts w:ascii="仿宋" w:eastAsia="仿宋" w:hAnsi="仿宋" w:cs="仿宋" w:hint="eastAsia"/>
                <w:sz w:val="24"/>
                <w:szCs w:val="24"/>
              </w:rPr>
              <w:t>张立恒</w:t>
            </w:r>
            <w:proofErr w:type="gramEnd"/>
          </w:p>
        </w:tc>
        <w:tc>
          <w:tcPr>
            <w:tcW w:w="567" w:type="dxa"/>
            <w:vAlign w:val="center"/>
          </w:tcPr>
          <w:p w:rsidR="00692AEF" w:rsidRPr="00361833" w:rsidRDefault="00DF781F">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女</w:t>
            </w:r>
          </w:p>
        </w:tc>
        <w:tc>
          <w:tcPr>
            <w:tcW w:w="426" w:type="dxa"/>
            <w:vAlign w:val="center"/>
          </w:tcPr>
          <w:p w:rsidR="00692AEF" w:rsidRPr="00361833" w:rsidRDefault="00DF781F">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4</w:t>
            </w:r>
            <w:r w:rsidR="005066F1" w:rsidRPr="00361833">
              <w:rPr>
                <w:rFonts w:ascii="仿宋" w:eastAsia="仿宋" w:hAnsi="仿宋" w:cs="仿宋" w:hint="eastAsia"/>
                <w:sz w:val="24"/>
                <w:szCs w:val="24"/>
              </w:rPr>
              <w:t>0</w:t>
            </w:r>
          </w:p>
        </w:tc>
        <w:tc>
          <w:tcPr>
            <w:tcW w:w="850" w:type="dxa"/>
            <w:vAlign w:val="center"/>
          </w:tcPr>
          <w:p w:rsidR="00692AEF" w:rsidRPr="00361833" w:rsidRDefault="005066F1">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副</w:t>
            </w:r>
            <w:r w:rsidR="00DF781F" w:rsidRPr="00361833">
              <w:rPr>
                <w:rFonts w:ascii="仿宋" w:eastAsia="仿宋" w:hAnsi="仿宋" w:cs="仿宋" w:hint="eastAsia"/>
                <w:sz w:val="24"/>
                <w:szCs w:val="24"/>
              </w:rPr>
              <w:t>教授</w:t>
            </w:r>
          </w:p>
        </w:tc>
        <w:tc>
          <w:tcPr>
            <w:tcW w:w="1700" w:type="dxa"/>
            <w:vAlign w:val="center"/>
          </w:tcPr>
          <w:p w:rsidR="00692AEF" w:rsidRPr="00361833" w:rsidRDefault="00DF781F">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河南大学</w:t>
            </w:r>
          </w:p>
          <w:p w:rsidR="00692AEF" w:rsidRPr="00361833" w:rsidRDefault="00DF781F">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经济管理/学士</w:t>
            </w:r>
          </w:p>
        </w:tc>
        <w:tc>
          <w:tcPr>
            <w:tcW w:w="1836" w:type="dxa"/>
            <w:vAlign w:val="center"/>
          </w:tcPr>
          <w:p w:rsidR="005066F1" w:rsidRPr="00361833" w:rsidRDefault="005066F1" w:rsidP="005066F1">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河南大学</w:t>
            </w:r>
          </w:p>
          <w:p w:rsidR="00692AEF" w:rsidRPr="00361833" w:rsidRDefault="005066F1" w:rsidP="005066F1">
            <w:pPr>
              <w:snapToGrid w:val="0"/>
              <w:spacing w:line="360" w:lineRule="exact"/>
              <w:ind w:leftChars="-50" w:left="-105" w:rightChars="-50" w:right="-105"/>
              <w:rPr>
                <w:rFonts w:ascii="仿宋" w:eastAsia="仿宋" w:hAnsi="仿宋" w:cs="仿宋"/>
                <w:sz w:val="24"/>
                <w:szCs w:val="24"/>
              </w:rPr>
            </w:pPr>
            <w:r w:rsidRPr="00361833">
              <w:rPr>
                <w:rFonts w:ascii="仿宋" w:eastAsia="仿宋" w:hAnsi="仿宋" w:cs="仿宋" w:hint="eastAsia"/>
                <w:sz w:val="24"/>
                <w:szCs w:val="24"/>
              </w:rPr>
              <w:t>经济管理/学士</w:t>
            </w:r>
          </w:p>
        </w:tc>
        <w:tc>
          <w:tcPr>
            <w:tcW w:w="1155" w:type="dxa"/>
            <w:vAlign w:val="center"/>
          </w:tcPr>
          <w:p w:rsidR="00692AEF" w:rsidRPr="00361833" w:rsidRDefault="00AF44E8">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经济</w:t>
            </w:r>
          </w:p>
          <w:p w:rsidR="00692AEF" w:rsidRPr="00361833" w:rsidRDefault="00DF781F">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管理</w:t>
            </w:r>
          </w:p>
        </w:tc>
        <w:tc>
          <w:tcPr>
            <w:tcW w:w="1263" w:type="dxa"/>
            <w:vAlign w:val="center"/>
          </w:tcPr>
          <w:p w:rsidR="00692AEF" w:rsidRPr="00361833" w:rsidRDefault="00187C67" w:rsidP="00A13A5E">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会计学</w:t>
            </w:r>
            <w:r w:rsidR="00DF781F" w:rsidRPr="00361833">
              <w:rPr>
                <w:rFonts w:ascii="仿宋" w:eastAsia="仿宋" w:hAnsi="仿宋" w:cs="仿宋" w:hint="eastAsia"/>
                <w:sz w:val="24"/>
                <w:szCs w:val="24"/>
              </w:rPr>
              <w:t>原理</w:t>
            </w:r>
          </w:p>
        </w:tc>
        <w:tc>
          <w:tcPr>
            <w:tcW w:w="674" w:type="dxa"/>
            <w:vAlign w:val="center"/>
          </w:tcPr>
          <w:p w:rsidR="00692AEF" w:rsidRPr="00361833" w:rsidRDefault="00DF781F">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专职</w:t>
            </w:r>
          </w:p>
        </w:tc>
      </w:tr>
      <w:tr w:rsidR="00692AEF" w:rsidTr="00AF44E8">
        <w:trPr>
          <w:trHeight w:val="1150"/>
        </w:trPr>
        <w:tc>
          <w:tcPr>
            <w:tcW w:w="426" w:type="dxa"/>
            <w:vAlign w:val="center"/>
          </w:tcPr>
          <w:p w:rsidR="00692AEF"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7</w:t>
            </w:r>
          </w:p>
        </w:tc>
        <w:tc>
          <w:tcPr>
            <w:tcW w:w="992" w:type="dxa"/>
            <w:vAlign w:val="center"/>
          </w:tcPr>
          <w:p w:rsidR="00692AEF" w:rsidRPr="00361833" w:rsidRDefault="005066F1">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陈义</w:t>
            </w:r>
          </w:p>
        </w:tc>
        <w:tc>
          <w:tcPr>
            <w:tcW w:w="567" w:type="dxa"/>
            <w:vAlign w:val="center"/>
          </w:tcPr>
          <w:p w:rsidR="00692AEF" w:rsidRPr="00361833" w:rsidRDefault="00DF781F">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男</w:t>
            </w:r>
          </w:p>
        </w:tc>
        <w:tc>
          <w:tcPr>
            <w:tcW w:w="426" w:type="dxa"/>
            <w:vAlign w:val="center"/>
          </w:tcPr>
          <w:p w:rsidR="00692AEF" w:rsidRPr="00361833" w:rsidRDefault="005066F1">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38</w:t>
            </w:r>
          </w:p>
        </w:tc>
        <w:tc>
          <w:tcPr>
            <w:tcW w:w="850" w:type="dxa"/>
            <w:vAlign w:val="center"/>
          </w:tcPr>
          <w:p w:rsidR="00692AEF" w:rsidRPr="00361833" w:rsidRDefault="005066F1">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副</w:t>
            </w:r>
            <w:r w:rsidR="00DF781F" w:rsidRPr="00361833">
              <w:rPr>
                <w:rFonts w:ascii="仿宋" w:eastAsia="仿宋" w:hAnsi="仿宋" w:cs="仿宋" w:hint="eastAsia"/>
                <w:sz w:val="24"/>
                <w:szCs w:val="24"/>
              </w:rPr>
              <w:t>教授</w:t>
            </w:r>
          </w:p>
        </w:tc>
        <w:tc>
          <w:tcPr>
            <w:tcW w:w="1700" w:type="dxa"/>
            <w:vAlign w:val="center"/>
          </w:tcPr>
          <w:p w:rsidR="00692AEF" w:rsidRPr="00361833" w:rsidRDefault="00DF781F">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安徽农业大学/机械制茶/学士</w:t>
            </w:r>
          </w:p>
        </w:tc>
        <w:tc>
          <w:tcPr>
            <w:tcW w:w="1836" w:type="dxa"/>
            <w:vAlign w:val="center"/>
          </w:tcPr>
          <w:p w:rsidR="00692AEF" w:rsidRPr="00361833" w:rsidRDefault="00DF781F">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安徽农业大学/机械制茶/学士</w:t>
            </w:r>
          </w:p>
        </w:tc>
        <w:tc>
          <w:tcPr>
            <w:tcW w:w="1155" w:type="dxa"/>
            <w:vAlign w:val="center"/>
          </w:tcPr>
          <w:p w:rsidR="00692AEF" w:rsidRPr="00361833" w:rsidRDefault="00DF781F">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茶学</w:t>
            </w:r>
          </w:p>
        </w:tc>
        <w:tc>
          <w:tcPr>
            <w:tcW w:w="1263" w:type="dxa"/>
            <w:vAlign w:val="center"/>
          </w:tcPr>
          <w:p w:rsidR="00692AEF" w:rsidRPr="00361833" w:rsidRDefault="00A13A5E">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茶文化旅游</w:t>
            </w:r>
          </w:p>
          <w:p w:rsidR="00A13A5E" w:rsidRPr="00361833" w:rsidRDefault="00A13A5E">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概论</w:t>
            </w:r>
          </w:p>
        </w:tc>
        <w:tc>
          <w:tcPr>
            <w:tcW w:w="674" w:type="dxa"/>
            <w:vAlign w:val="center"/>
          </w:tcPr>
          <w:p w:rsidR="00692AEF" w:rsidRPr="00361833" w:rsidRDefault="00DF781F">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专职</w:t>
            </w:r>
          </w:p>
        </w:tc>
      </w:tr>
      <w:tr w:rsidR="00810129" w:rsidTr="00AF44E8">
        <w:trPr>
          <w:trHeight w:val="1150"/>
        </w:trPr>
        <w:tc>
          <w:tcPr>
            <w:tcW w:w="426" w:type="dxa"/>
            <w:vAlign w:val="center"/>
          </w:tcPr>
          <w:p w:rsidR="00810129"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8</w:t>
            </w:r>
          </w:p>
          <w:p w:rsidR="00810129" w:rsidRDefault="00810129">
            <w:pPr>
              <w:snapToGrid w:val="0"/>
              <w:spacing w:line="360" w:lineRule="exact"/>
              <w:ind w:leftChars="-50" w:left="-105" w:rightChars="-50" w:right="-105"/>
              <w:jc w:val="center"/>
              <w:rPr>
                <w:rFonts w:ascii="仿宋" w:eastAsia="仿宋" w:hAnsi="仿宋" w:cs="仿宋"/>
                <w:sz w:val="24"/>
                <w:szCs w:val="24"/>
              </w:rPr>
            </w:pPr>
          </w:p>
        </w:tc>
        <w:tc>
          <w:tcPr>
            <w:tcW w:w="992" w:type="dxa"/>
            <w:vAlign w:val="center"/>
          </w:tcPr>
          <w:p w:rsidR="00810129" w:rsidRPr="00361833" w:rsidRDefault="0044151F" w:rsidP="0069063D">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栗磊</w:t>
            </w:r>
          </w:p>
        </w:tc>
        <w:tc>
          <w:tcPr>
            <w:tcW w:w="567" w:type="dxa"/>
            <w:vAlign w:val="center"/>
          </w:tcPr>
          <w:p w:rsidR="00810129" w:rsidRPr="00361833" w:rsidRDefault="0044151F" w:rsidP="0069063D">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男</w:t>
            </w:r>
          </w:p>
        </w:tc>
        <w:tc>
          <w:tcPr>
            <w:tcW w:w="426" w:type="dxa"/>
            <w:vAlign w:val="center"/>
          </w:tcPr>
          <w:p w:rsidR="00810129" w:rsidRPr="00361833" w:rsidRDefault="006C2928" w:rsidP="0069063D">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38</w:t>
            </w:r>
          </w:p>
        </w:tc>
        <w:tc>
          <w:tcPr>
            <w:tcW w:w="850" w:type="dxa"/>
            <w:vAlign w:val="center"/>
          </w:tcPr>
          <w:p w:rsidR="00810129" w:rsidRPr="00361833" w:rsidRDefault="00810129" w:rsidP="0069063D">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副教授</w:t>
            </w:r>
          </w:p>
        </w:tc>
        <w:tc>
          <w:tcPr>
            <w:tcW w:w="1700" w:type="dxa"/>
            <w:vAlign w:val="center"/>
          </w:tcPr>
          <w:p w:rsidR="00810129" w:rsidRPr="00361833" w:rsidRDefault="0044151F" w:rsidP="0069063D">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华中师范大学/数学/</w:t>
            </w:r>
            <w:r w:rsidR="00810129" w:rsidRPr="00361833">
              <w:rPr>
                <w:rFonts w:ascii="仿宋" w:eastAsia="仿宋" w:hAnsi="仿宋" w:cs="仿宋" w:hint="eastAsia"/>
                <w:sz w:val="24"/>
                <w:szCs w:val="24"/>
              </w:rPr>
              <w:t>学士</w:t>
            </w:r>
          </w:p>
        </w:tc>
        <w:tc>
          <w:tcPr>
            <w:tcW w:w="1836" w:type="dxa"/>
            <w:vAlign w:val="center"/>
          </w:tcPr>
          <w:p w:rsidR="00810129" w:rsidRPr="00361833" w:rsidRDefault="0044151F" w:rsidP="0069063D">
            <w:pPr>
              <w:spacing w:line="360" w:lineRule="exact"/>
              <w:ind w:leftChars="-50" w:left="-105" w:rightChars="-50" w:right="-105"/>
              <w:rPr>
                <w:rFonts w:ascii="仿宋" w:eastAsia="仿宋" w:hAnsi="仿宋" w:cs="仿宋"/>
                <w:sz w:val="24"/>
                <w:szCs w:val="24"/>
              </w:rPr>
            </w:pPr>
            <w:r w:rsidRPr="00361833">
              <w:rPr>
                <w:rFonts w:ascii="仿宋" w:eastAsia="仿宋" w:hAnsi="仿宋" w:cs="仿宋" w:hint="eastAsia"/>
                <w:sz w:val="24"/>
                <w:szCs w:val="24"/>
              </w:rPr>
              <w:t>华中师范大学/数学/学士</w:t>
            </w:r>
          </w:p>
        </w:tc>
        <w:tc>
          <w:tcPr>
            <w:tcW w:w="1155" w:type="dxa"/>
            <w:vAlign w:val="center"/>
          </w:tcPr>
          <w:p w:rsidR="00810129" w:rsidRPr="00361833" w:rsidRDefault="0044151F" w:rsidP="0069063D">
            <w:pPr>
              <w:widowControl/>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数学</w:t>
            </w:r>
          </w:p>
        </w:tc>
        <w:tc>
          <w:tcPr>
            <w:tcW w:w="1263" w:type="dxa"/>
            <w:vAlign w:val="center"/>
          </w:tcPr>
          <w:p w:rsidR="00810129" w:rsidRPr="00361833" w:rsidRDefault="00810129" w:rsidP="000903E6">
            <w:pPr>
              <w:snapToGrid w:val="0"/>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高等数学</w:t>
            </w:r>
          </w:p>
        </w:tc>
        <w:tc>
          <w:tcPr>
            <w:tcW w:w="674" w:type="dxa"/>
            <w:vAlign w:val="center"/>
          </w:tcPr>
          <w:p w:rsidR="00810129" w:rsidRPr="00361833" w:rsidRDefault="00810129" w:rsidP="0069063D">
            <w:pPr>
              <w:spacing w:line="360" w:lineRule="exact"/>
              <w:ind w:leftChars="-50" w:left="-105" w:rightChars="-50" w:right="-105"/>
              <w:jc w:val="center"/>
              <w:rPr>
                <w:rFonts w:ascii="仿宋" w:eastAsia="仿宋" w:hAnsi="仿宋" w:cs="仿宋"/>
                <w:sz w:val="24"/>
                <w:szCs w:val="24"/>
              </w:rPr>
            </w:pPr>
            <w:r w:rsidRPr="00361833">
              <w:rPr>
                <w:rFonts w:ascii="仿宋" w:eastAsia="仿宋" w:hAnsi="仿宋" w:cs="仿宋" w:hint="eastAsia"/>
                <w:sz w:val="24"/>
                <w:szCs w:val="24"/>
              </w:rPr>
              <w:t>专职</w:t>
            </w:r>
          </w:p>
        </w:tc>
      </w:tr>
      <w:tr w:rsidR="00692AEF" w:rsidTr="00AF44E8">
        <w:trPr>
          <w:trHeight w:val="1150"/>
        </w:trPr>
        <w:tc>
          <w:tcPr>
            <w:tcW w:w="426" w:type="dxa"/>
            <w:vAlign w:val="center"/>
          </w:tcPr>
          <w:p w:rsidR="00692AEF"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9</w:t>
            </w:r>
          </w:p>
        </w:tc>
        <w:tc>
          <w:tcPr>
            <w:tcW w:w="992"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李清玲</w:t>
            </w:r>
          </w:p>
        </w:tc>
        <w:tc>
          <w:tcPr>
            <w:tcW w:w="56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39</w:t>
            </w:r>
          </w:p>
        </w:tc>
        <w:tc>
          <w:tcPr>
            <w:tcW w:w="85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副教授</w:t>
            </w:r>
          </w:p>
        </w:tc>
        <w:tc>
          <w:tcPr>
            <w:tcW w:w="170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空军第一航空学院/计算机应用技术/学士</w:t>
            </w:r>
          </w:p>
        </w:tc>
        <w:tc>
          <w:tcPr>
            <w:tcW w:w="1836"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华中科大/计算机应用技术/硕士</w:t>
            </w:r>
          </w:p>
        </w:tc>
        <w:tc>
          <w:tcPr>
            <w:tcW w:w="115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计算机应用</w:t>
            </w:r>
          </w:p>
        </w:tc>
        <w:tc>
          <w:tcPr>
            <w:tcW w:w="1263"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管理信息系统</w:t>
            </w:r>
          </w:p>
        </w:tc>
        <w:tc>
          <w:tcPr>
            <w:tcW w:w="674"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692AEF" w:rsidTr="00AF44E8">
        <w:trPr>
          <w:trHeight w:val="1150"/>
        </w:trPr>
        <w:tc>
          <w:tcPr>
            <w:tcW w:w="426" w:type="dxa"/>
            <w:vAlign w:val="center"/>
          </w:tcPr>
          <w:p w:rsidR="00692AEF"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10</w:t>
            </w:r>
          </w:p>
        </w:tc>
        <w:tc>
          <w:tcPr>
            <w:tcW w:w="992"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张志峰</w:t>
            </w:r>
          </w:p>
        </w:tc>
        <w:tc>
          <w:tcPr>
            <w:tcW w:w="56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38</w:t>
            </w:r>
          </w:p>
        </w:tc>
        <w:tc>
          <w:tcPr>
            <w:tcW w:w="85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副教授</w:t>
            </w:r>
          </w:p>
        </w:tc>
        <w:tc>
          <w:tcPr>
            <w:tcW w:w="170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河南大学/艺术设计/学士</w:t>
            </w:r>
          </w:p>
        </w:tc>
        <w:tc>
          <w:tcPr>
            <w:tcW w:w="1836" w:type="dxa"/>
            <w:vAlign w:val="center"/>
          </w:tcPr>
          <w:p w:rsidR="00692AEF" w:rsidRDefault="00DF781F">
            <w:pPr>
              <w:spacing w:line="360" w:lineRule="exact"/>
              <w:ind w:leftChars="-50" w:left="-105" w:rightChars="-50" w:right="-105"/>
              <w:jc w:val="center"/>
              <w:rPr>
                <w:rFonts w:ascii="仿宋" w:eastAsia="仿宋" w:hAnsi="仿宋" w:cs="仿宋"/>
                <w:sz w:val="24"/>
                <w:szCs w:val="24"/>
                <w:highlight w:val="yellow"/>
              </w:rPr>
            </w:pPr>
            <w:r>
              <w:rPr>
                <w:rFonts w:ascii="仿宋" w:eastAsia="仿宋" w:hAnsi="仿宋" w:cs="仿宋" w:hint="eastAsia"/>
                <w:sz w:val="24"/>
                <w:szCs w:val="24"/>
              </w:rPr>
              <w:t>河南大学/艺术设计/学士</w:t>
            </w:r>
          </w:p>
        </w:tc>
        <w:tc>
          <w:tcPr>
            <w:tcW w:w="115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展示设计</w:t>
            </w:r>
          </w:p>
        </w:tc>
        <w:tc>
          <w:tcPr>
            <w:tcW w:w="674"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692AEF" w:rsidTr="00AF44E8">
        <w:trPr>
          <w:trHeight w:val="1150"/>
        </w:trPr>
        <w:tc>
          <w:tcPr>
            <w:tcW w:w="426" w:type="dxa"/>
            <w:vAlign w:val="center"/>
          </w:tcPr>
          <w:p w:rsidR="00692AEF"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lastRenderedPageBreak/>
              <w:t>11</w:t>
            </w:r>
          </w:p>
        </w:tc>
        <w:tc>
          <w:tcPr>
            <w:tcW w:w="992"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郭文茹</w:t>
            </w:r>
          </w:p>
        </w:tc>
        <w:tc>
          <w:tcPr>
            <w:tcW w:w="56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85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 xml:space="preserve"> 河南大学/</w:t>
            </w: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学士</w:t>
            </w:r>
          </w:p>
        </w:tc>
        <w:tc>
          <w:tcPr>
            <w:tcW w:w="1836"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浙江工商大学/</w:t>
            </w: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博士在读</w:t>
            </w:r>
          </w:p>
        </w:tc>
        <w:tc>
          <w:tcPr>
            <w:tcW w:w="115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旅游目的地管理</w:t>
            </w:r>
          </w:p>
        </w:tc>
        <w:tc>
          <w:tcPr>
            <w:tcW w:w="674"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692AEF" w:rsidTr="00AF44E8">
        <w:trPr>
          <w:trHeight w:val="1150"/>
        </w:trPr>
        <w:tc>
          <w:tcPr>
            <w:tcW w:w="426" w:type="dxa"/>
            <w:vAlign w:val="center"/>
          </w:tcPr>
          <w:p w:rsidR="00692AEF"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w:t>
            </w:r>
          </w:p>
        </w:tc>
        <w:tc>
          <w:tcPr>
            <w:tcW w:w="992"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朱洪恩</w:t>
            </w:r>
          </w:p>
        </w:tc>
        <w:tc>
          <w:tcPr>
            <w:tcW w:w="56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31</w:t>
            </w:r>
          </w:p>
        </w:tc>
        <w:tc>
          <w:tcPr>
            <w:tcW w:w="85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山东经济学院/经济学/</w:t>
            </w: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学士</w:t>
            </w:r>
          </w:p>
        </w:tc>
        <w:tc>
          <w:tcPr>
            <w:tcW w:w="1836"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石河子大学/</w:t>
            </w: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博士在读</w:t>
            </w:r>
          </w:p>
        </w:tc>
        <w:tc>
          <w:tcPr>
            <w:tcW w:w="115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692AEF" w:rsidRDefault="00817A00">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会展策划与管理</w:t>
            </w:r>
          </w:p>
        </w:tc>
        <w:tc>
          <w:tcPr>
            <w:tcW w:w="674"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282D52" w:rsidTr="00AF44E8">
        <w:trPr>
          <w:trHeight w:val="1150"/>
        </w:trPr>
        <w:tc>
          <w:tcPr>
            <w:tcW w:w="426" w:type="dxa"/>
            <w:vAlign w:val="center"/>
          </w:tcPr>
          <w:p w:rsidR="00282D52"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13</w:t>
            </w:r>
          </w:p>
        </w:tc>
        <w:tc>
          <w:tcPr>
            <w:tcW w:w="992" w:type="dxa"/>
            <w:vAlign w:val="center"/>
          </w:tcPr>
          <w:p w:rsidR="00282D52" w:rsidRDefault="00282D52"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陈婷</w:t>
            </w:r>
          </w:p>
        </w:tc>
        <w:tc>
          <w:tcPr>
            <w:tcW w:w="567" w:type="dxa"/>
            <w:vAlign w:val="center"/>
          </w:tcPr>
          <w:p w:rsidR="00282D52" w:rsidRDefault="00282D52"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33</w:t>
            </w:r>
          </w:p>
        </w:tc>
        <w:tc>
          <w:tcPr>
            <w:tcW w:w="850"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信阳师范学院</w:t>
            </w:r>
          </w:p>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学士</w:t>
            </w:r>
          </w:p>
        </w:tc>
        <w:tc>
          <w:tcPr>
            <w:tcW w:w="1836"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华中师范大学</w:t>
            </w:r>
          </w:p>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硕士研究生</w:t>
            </w:r>
          </w:p>
        </w:tc>
        <w:tc>
          <w:tcPr>
            <w:tcW w:w="1155"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282D52" w:rsidRDefault="00282D52" w:rsidP="0069063D">
            <w:pPr>
              <w:spacing w:line="360" w:lineRule="exact"/>
              <w:ind w:rightChars="-50" w:right="-105"/>
              <w:rPr>
                <w:rFonts w:ascii="仿宋" w:eastAsia="仿宋" w:hAnsi="仿宋" w:cs="仿宋"/>
                <w:sz w:val="24"/>
                <w:szCs w:val="24"/>
              </w:rPr>
            </w:pPr>
            <w:r>
              <w:rPr>
                <w:rFonts w:ascii="仿宋" w:eastAsia="仿宋" w:hAnsi="仿宋" w:cs="仿宋" w:hint="eastAsia"/>
                <w:sz w:val="24"/>
                <w:szCs w:val="24"/>
              </w:rPr>
              <w:t>会展人力资源管理</w:t>
            </w:r>
          </w:p>
        </w:tc>
        <w:tc>
          <w:tcPr>
            <w:tcW w:w="674"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282D52" w:rsidTr="00AF44E8">
        <w:trPr>
          <w:trHeight w:val="1150"/>
        </w:trPr>
        <w:tc>
          <w:tcPr>
            <w:tcW w:w="426" w:type="dxa"/>
            <w:vAlign w:val="center"/>
          </w:tcPr>
          <w:p w:rsidR="00282D52"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14</w:t>
            </w:r>
          </w:p>
        </w:tc>
        <w:tc>
          <w:tcPr>
            <w:tcW w:w="992" w:type="dxa"/>
            <w:vAlign w:val="center"/>
          </w:tcPr>
          <w:p w:rsidR="00282D52" w:rsidRDefault="00282D52"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张欢</w:t>
            </w:r>
            <w:proofErr w:type="gramStart"/>
            <w:r>
              <w:rPr>
                <w:rFonts w:ascii="仿宋" w:eastAsia="仿宋" w:hAnsi="仿宋" w:cs="仿宋" w:hint="eastAsia"/>
                <w:sz w:val="24"/>
                <w:szCs w:val="24"/>
              </w:rPr>
              <w:t>欢</w:t>
            </w:r>
            <w:proofErr w:type="gramEnd"/>
          </w:p>
        </w:tc>
        <w:tc>
          <w:tcPr>
            <w:tcW w:w="567" w:type="dxa"/>
            <w:vAlign w:val="center"/>
          </w:tcPr>
          <w:p w:rsidR="00282D52" w:rsidRDefault="00282D52"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33</w:t>
            </w:r>
          </w:p>
        </w:tc>
        <w:tc>
          <w:tcPr>
            <w:tcW w:w="850"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信阳师范学院</w:t>
            </w:r>
          </w:p>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学士</w:t>
            </w:r>
          </w:p>
        </w:tc>
        <w:tc>
          <w:tcPr>
            <w:tcW w:w="1836"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西北师范大学/</w:t>
            </w:r>
          </w:p>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硕士研究生</w:t>
            </w:r>
          </w:p>
        </w:tc>
        <w:tc>
          <w:tcPr>
            <w:tcW w:w="1155"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会展服务礼仪</w:t>
            </w:r>
          </w:p>
        </w:tc>
        <w:tc>
          <w:tcPr>
            <w:tcW w:w="674" w:type="dxa"/>
            <w:vAlign w:val="center"/>
          </w:tcPr>
          <w:p w:rsidR="00282D52" w:rsidRDefault="00282D52"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282D52" w:rsidTr="00AF44E8">
        <w:trPr>
          <w:trHeight w:val="1160"/>
        </w:trPr>
        <w:tc>
          <w:tcPr>
            <w:tcW w:w="426" w:type="dxa"/>
            <w:vAlign w:val="center"/>
          </w:tcPr>
          <w:p w:rsidR="00282D52"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15</w:t>
            </w:r>
          </w:p>
        </w:tc>
        <w:tc>
          <w:tcPr>
            <w:tcW w:w="992" w:type="dxa"/>
            <w:vAlign w:val="center"/>
          </w:tcPr>
          <w:p w:rsidR="00282D52" w:rsidRDefault="00282D52">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陈果</w:t>
            </w:r>
          </w:p>
        </w:tc>
        <w:tc>
          <w:tcPr>
            <w:tcW w:w="567" w:type="dxa"/>
            <w:vAlign w:val="center"/>
          </w:tcPr>
          <w:p w:rsidR="00282D52" w:rsidRDefault="00282D52">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282D52" w:rsidRDefault="00282D52">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850" w:type="dxa"/>
            <w:vAlign w:val="center"/>
          </w:tcPr>
          <w:p w:rsidR="00282D52" w:rsidRDefault="00282D52">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282D52" w:rsidRDefault="00282D52">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英国伯明翰大学大学/酒店管理/学士</w:t>
            </w:r>
          </w:p>
        </w:tc>
        <w:tc>
          <w:tcPr>
            <w:tcW w:w="1836" w:type="dxa"/>
            <w:vAlign w:val="center"/>
          </w:tcPr>
          <w:p w:rsidR="00282D52" w:rsidRDefault="00282D52">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英国伯明翰大学大学/酒店管理/硕士研究生</w:t>
            </w:r>
          </w:p>
        </w:tc>
        <w:tc>
          <w:tcPr>
            <w:tcW w:w="1155" w:type="dxa"/>
            <w:vAlign w:val="center"/>
          </w:tcPr>
          <w:p w:rsidR="00282D52" w:rsidRDefault="00282D52">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282D52" w:rsidRDefault="00C0229E">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会展概论</w:t>
            </w:r>
          </w:p>
        </w:tc>
        <w:tc>
          <w:tcPr>
            <w:tcW w:w="674" w:type="dxa"/>
            <w:vAlign w:val="center"/>
          </w:tcPr>
          <w:p w:rsidR="00282D52" w:rsidRDefault="00282D52">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AF44E8">
        <w:trPr>
          <w:trHeight w:val="1160"/>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16</w:t>
            </w:r>
          </w:p>
        </w:tc>
        <w:tc>
          <w:tcPr>
            <w:tcW w:w="992"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proofErr w:type="gramStart"/>
            <w:r>
              <w:rPr>
                <w:rFonts w:ascii="仿宋" w:eastAsia="仿宋" w:hAnsi="仿宋" w:cs="仿宋" w:hint="eastAsia"/>
                <w:sz w:val="24"/>
                <w:szCs w:val="24"/>
              </w:rPr>
              <w:t>周诗涛</w:t>
            </w:r>
            <w:proofErr w:type="gramEnd"/>
          </w:p>
        </w:tc>
        <w:tc>
          <w:tcPr>
            <w:tcW w:w="567"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30</w:t>
            </w:r>
          </w:p>
        </w:tc>
        <w:tc>
          <w:tcPr>
            <w:tcW w:w="85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郑州大学/</w:t>
            </w:r>
          </w:p>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经济学/</w:t>
            </w:r>
          </w:p>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学士</w:t>
            </w:r>
          </w:p>
        </w:tc>
        <w:tc>
          <w:tcPr>
            <w:tcW w:w="183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中南</w:t>
            </w:r>
            <w:proofErr w:type="gramStart"/>
            <w:r>
              <w:rPr>
                <w:rFonts w:ascii="仿宋" w:eastAsia="仿宋" w:hAnsi="仿宋" w:cs="仿宋" w:hint="eastAsia"/>
                <w:sz w:val="24"/>
                <w:szCs w:val="24"/>
              </w:rPr>
              <w:t>财经政法</w:t>
            </w:r>
            <w:proofErr w:type="gramEnd"/>
            <w:r>
              <w:rPr>
                <w:rFonts w:ascii="仿宋" w:eastAsia="仿宋" w:hAnsi="仿宋" w:cs="仿宋" w:hint="eastAsia"/>
                <w:sz w:val="24"/>
                <w:szCs w:val="24"/>
              </w:rPr>
              <w:t>大学/旅游管理/</w:t>
            </w:r>
          </w:p>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硕士研究生</w:t>
            </w:r>
          </w:p>
        </w:tc>
        <w:tc>
          <w:tcPr>
            <w:tcW w:w="1155"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F50795" w:rsidRDefault="00F50795" w:rsidP="0069063D">
            <w:pPr>
              <w:spacing w:line="360" w:lineRule="exact"/>
              <w:ind w:leftChars="-50" w:left="-105" w:rightChars="-50" w:right="-105"/>
              <w:rPr>
                <w:rFonts w:ascii="仿宋" w:eastAsia="仿宋" w:hAnsi="仿宋" w:cs="仿宋"/>
                <w:sz w:val="24"/>
                <w:szCs w:val="24"/>
              </w:rPr>
            </w:pPr>
            <w:r>
              <w:rPr>
                <w:rFonts w:ascii="仿宋" w:eastAsia="仿宋" w:hAnsi="仿宋" w:cs="仿宋" w:hint="eastAsia"/>
                <w:sz w:val="24"/>
                <w:szCs w:val="24"/>
              </w:rPr>
              <w:t>会展客户关系管理</w:t>
            </w:r>
          </w:p>
        </w:tc>
        <w:tc>
          <w:tcPr>
            <w:tcW w:w="674"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AF44E8">
        <w:trPr>
          <w:trHeight w:val="1160"/>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17</w:t>
            </w:r>
          </w:p>
        </w:tc>
        <w:tc>
          <w:tcPr>
            <w:tcW w:w="992"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王亮亮</w:t>
            </w:r>
          </w:p>
        </w:tc>
        <w:tc>
          <w:tcPr>
            <w:tcW w:w="567"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32</w:t>
            </w:r>
          </w:p>
        </w:tc>
        <w:tc>
          <w:tcPr>
            <w:tcW w:w="85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河南大学/</w:t>
            </w:r>
          </w:p>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旅游管理/学士</w:t>
            </w:r>
          </w:p>
        </w:tc>
        <w:tc>
          <w:tcPr>
            <w:tcW w:w="183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河南大学</w:t>
            </w:r>
          </w:p>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/英语语言学/</w:t>
            </w:r>
          </w:p>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硕士研究生</w:t>
            </w:r>
          </w:p>
        </w:tc>
        <w:tc>
          <w:tcPr>
            <w:tcW w:w="1155"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会展商务英语</w:t>
            </w:r>
          </w:p>
        </w:tc>
        <w:tc>
          <w:tcPr>
            <w:tcW w:w="674"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AF44E8">
        <w:trPr>
          <w:trHeight w:val="1160"/>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18</w:t>
            </w:r>
          </w:p>
        </w:tc>
        <w:tc>
          <w:tcPr>
            <w:tcW w:w="992"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李晓云</w:t>
            </w:r>
          </w:p>
        </w:tc>
        <w:tc>
          <w:tcPr>
            <w:tcW w:w="567"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28</w:t>
            </w:r>
          </w:p>
        </w:tc>
        <w:tc>
          <w:tcPr>
            <w:tcW w:w="85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郑州大学/旅游管理/学士</w:t>
            </w:r>
          </w:p>
        </w:tc>
        <w:tc>
          <w:tcPr>
            <w:tcW w:w="183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郑州大学旅游管理/硕士研究生</w:t>
            </w:r>
          </w:p>
        </w:tc>
        <w:tc>
          <w:tcPr>
            <w:tcW w:w="1155"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绿色会展</w:t>
            </w:r>
          </w:p>
        </w:tc>
        <w:tc>
          <w:tcPr>
            <w:tcW w:w="674"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AF44E8">
        <w:trPr>
          <w:trHeight w:val="1160"/>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19</w:t>
            </w:r>
          </w:p>
        </w:tc>
        <w:tc>
          <w:tcPr>
            <w:tcW w:w="992"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沈克</w:t>
            </w:r>
          </w:p>
        </w:tc>
        <w:tc>
          <w:tcPr>
            <w:tcW w:w="567"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32</w:t>
            </w:r>
          </w:p>
        </w:tc>
        <w:tc>
          <w:tcPr>
            <w:tcW w:w="85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兰州大学/旅游管理/学士</w:t>
            </w:r>
          </w:p>
        </w:tc>
        <w:tc>
          <w:tcPr>
            <w:tcW w:w="183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兰州大学/旅游管理/学士</w:t>
            </w:r>
          </w:p>
        </w:tc>
        <w:tc>
          <w:tcPr>
            <w:tcW w:w="1155"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会展政策与法规</w:t>
            </w:r>
          </w:p>
        </w:tc>
        <w:tc>
          <w:tcPr>
            <w:tcW w:w="674"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AF44E8">
        <w:trPr>
          <w:trHeight w:val="1160"/>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w:t>
            </w:r>
          </w:p>
        </w:tc>
        <w:tc>
          <w:tcPr>
            <w:tcW w:w="992"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proofErr w:type="gramStart"/>
            <w:r>
              <w:rPr>
                <w:rFonts w:ascii="仿宋" w:eastAsia="仿宋" w:hAnsi="仿宋" w:cs="仿宋" w:hint="eastAsia"/>
                <w:sz w:val="24"/>
                <w:szCs w:val="24"/>
              </w:rPr>
              <w:t>仲照东</w:t>
            </w:r>
            <w:proofErr w:type="gramEnd"/>
          </w:p>
        </w:tc>
        <w:tc>
          <w:tcPr>
            <w:tcW w:w="567"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36</w:t>
            </w:r>
          </w:p>
        </w:tc>
        <w:tc>
          <w:tcPr>
            <w:tcW w:w="85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江西理工大学/ 地图学与地理信息系统/硕士研究生</w:t>
            </w:r>
          </w:p>
        </w:tc>
        <w:tc>
          <w:tcPr>
            <w:tcW w:w="183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江西理工大学/ 地图学与地理信息系统/硕士研究生</w:t>
            </w:r>
          </w:p>
        </w:tc>
        <w:tc>
          <w:tcPr>
            <w:tcW w:w="1155"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计算机辅助制图</w:t>
            </w:r>
          </w:p>
        </w:tc>
        <w:tc>
          <w:tcPr>
            <w:tcW w:w="674"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AF44E8">
        <w:trPr>
          <w:trHeight w:val="1160"/>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21</w:t>
            </w:r>
          </w:p>
        </w:tc>
        <w:tc>
          <w:tcPr>
            <w:tcW w:w="992" w:type="dxa"/>
            <w:vAlign w:val="center"/>
          </w:tcPr>
          <w:p w:rsidR="00F50795" w:rsidRDefault="00F50795">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薛璐</w:t>
            </w:r>
          </w:p>
        </w:tc>
        <w:tc>
          <w:tcPr>
            <w:tcW w:w="567" w:type="dxa"/>
            <w:vAlign w:val="center"/>
          </w:tcPr>
          <w:p w:rsidR="00F50795" w:rsidRDefault="00F50795">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32</w:t>
            </w:r>
          </w:p>
        </w:tc>
        <w:tc>
          <w:tcPr>
            <w:tcW w:w="850" w:type="dxa"/>
            <w:vAlign w:val="center"/>
          </w:tcPr>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讲师</w:t>
            </w:r>
          </w:p>
        </w:tc>
        <w:tc>
          <w:tcPr>
            <w:tcW w:w="1700" w:type="dxa"/>
            <w:vAlign w:val="center"/>
          </w:tcPr>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郑州大学</w:t>
            </w:r>
          </w:p>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学士</w:t>
            </w:r>
          </w:p>
        </w:tc>
        <w:tc>
          <w:tcPr>
            <w:tcW w:w="1836" w:type="dxa"/>
            <w:vAlign w:val="center"/>
          </w:tcPr>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天津商业大学/</w:t>
            </w:r>
          </w:p>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w:t>
            </w:r>
          </w:p>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硕士研究生</w:t>
            </w:r>
          </w:p>
        </w:tc>
        <w:tc>
          <w:tcPr>
            <w:tcW w:w="1155" w:type="dxa"/>
            <w:vAlign w:val="center"/>
          </w:tcPr>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会展场馆经营与管理</w:t>
            </w:r>
          </w:p>
        </w:tc>
        <w:tc>
          <w:tcPr>
            <w:tcW w:w="674" w:type="dxa"/>
            <w:vAlign w:val="center"/>
          </w:tcPr>
          <w:p w:rsidR="00F50795" w:rsidRDefault="00F50795">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C0229E">
        <w:trPr>
          <w:trHeight w:val="412"/>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22</w:t>
            </w:r>
          </w:p>
        </w:tc>
        <w:tc>
          <w:tcPr>
            <w:tcW w:w="992"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张洋</w:t>
            </w:r>
          </w:p>
        </w:tc>
        <w:tc>
          <w:tcPr>
            <w:tcW w:w="567"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27</w:t>
            </w:r>
          </w:p>
        </w:tc>
        <w:tc>
          <w:tcPr>
            <w:tcW w:w="85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助教</w:t>
            </w:r>
          </w:p>
        </w:tc>
        <w:tc>
          <w:tcPr>
            <w:tcW w:w="170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皖西学院财务管理/学士</w:t>
            </w:r>
          </w:p>
        </w:tc>
        <w:tc>
          <w:tcPr>
            <w:tcW w:w="183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福建师范大学大学旅游管理/硕士</w:t>
            </w:r>
            <w:r>
              <w:rPr>
                <w:rFonts w:ascii="仿宋" w:eastAsia="仿宋" w:hAnsi="仿宋" w:cs="仿宋" w:hint="eastAsia"/>
                <w:sz w:val="24"/>
                <w:szCs w:val="24"/>
              </w:rPr>
              <w:lastRenderedPageBreak/>
              <w:t>研究生</w:t>
            </w:r>
          </w:p>
        </w:tc>
        <w:tc>
          <w:tcPr>
            <w:tcW w:w="1155"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lastRenderedPageBreak/>
              <w:t>会展经济与管理</w:t>
            </w:r>
          </w:p>
        </w:tc>
        <w:tc>
          <w:tcPr>
            <w:tcW w:w="1263"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研究方法</w:t>
            </w:r>
          </w:p>
        </w:tc>
        <w:tc>
          <w:tcPr>
            <w:tcW w:w="674"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AF44E8">
        <w:trPr>
          <w:trHeight w:val="986"/>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lastRenderedPageBreak/>
              <w:t>23</w:t>
            </w:r>
          </w:p>
        </w:tc>
        <w:tc>
          <w:tcPr>
            <w:tcW w:w="992"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罗志涛</w:t>
            </w:r>
          </w:p>
        </w:tc>
        <w:tc>
          <w:tcPr>
            <w:tcW w:w="567"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p>
        </w:tc>
        <w:tc>
          <w:tcPr>
            <w:tcW w:w="85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助教</w:t>
            </w:r>
          </w:p>
        </w:tc>
        <w:tc>
          <w:tcPr>
            <w:tcW w:w="170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中南</w:t>
            </w:r>
            <w:proofErr w:type="gramStart"/>
            <w:r>
              <w:rPr>
                <w:rFonts w:ascii="仿宋" w:eastAsia="仿宋" w:hAnsi="仿宋" w:cs="仿宋" w:hint="eastAsia"/>
                <w:sz w:val="24"/>
                <w:szCs w:val="24"/>
              </w:rPr>
              <w:t>财经政法</w:t>
            </w:r>
            <w:proofErr w:type="gramEnd"/>
            <w:r>
              <w:rPr>
                <w:rFonts w:ascii="仿宋" w:eastAsia="仿宋" w:hAnsi="仿宋" w:cs="仿宋" w:hint="eastAsia"/>
                <w:sz w:val="24"/>
                <w:szCs w:val="24"/>
              </w:rPr>
              <w:t>大学国际贸易/学士</w:t>
            </w:r>
          </w:p>
        </w:tc>
        <w:tc>
          <w:tcPr>
            <w:tcW w:w="183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中南</w:t>
            </w:r>
            <w:proofErr w:type="gramStart"/>
            <w:r>
              <w:rPr>
                <w:rFonts w:ascii="仿宋" w:eastAsia="仿宋" w:hAnsi="仿宋" w:cs="仿宋" w:hint="eastAsia"/>
                <w:sz w:val="24"/>
                <w:szCs w:val="24"/>
              </w:rPr>
              <w:t>财经政法</w:t>
            </w:r>
            <w:proofErr w:type="gramEnd"/>
            <w:r>
              <w:rPr>
                <w:rFonts w:ascii="仿宋" w:eastAsia="仿宋" w:hAnsi="仿宋" w:cs="仿宋" w:hint="eastAsia"/>
                <w:sz w:val="24"/>
                <w:szCs w:val="24"/>
              </w:rPr>
              <w:t>大学公共管理/硕士研究生</w:t>
            </w:r>
          </w:p>
        </w:tc>
        <w:tc>
          <w:tcPr>
            <w:tcW w:w="1155"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F50795" w:rsidRDefault="00C0229E"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节事活动策划与管理</w:t>
            </w:r>
          </w:p>
        </w:tc>
        <w:tc>
          <w:tcPr>
            <w:tcW w:w="674"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AF44E8">
        <w:trPr>
          <w:trHeight w:val="1160"/>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24</w:t>
            </w:r>
          </w:p>
        </w:tc>
        <w:tc>
          <w:tcPr>
            <w:tcW w:w="992"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李媛媛</w:t>
            </w:r>
          </w:p>
        </w:tc>
        <w:tc>
          <w:tcPr>
            <w:tcW w:w="567"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女</w:t>
            </w:r>
          </w:p>
        </w:tc>
        <w:tc>
          <w:tcPr>
            <w:tcW w:w="42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29</w:t>
            </w:r>
          </w:p>
        </w:tc>
        <w:tc>
          <w:tcPr>
            <w:tcW w:w="85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助教</w:t>
            </w:r>
          </w:p>
        </w:tc>
        <w:tc>
          <w:tcPr>
            <w:tcW w:w="170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河南师范大学旅游管理/学士</w:t>
            </w:r>
          </w:p>
        </w:tc>
        <w:tc>
          <w:tcPr>
            <w:tcW w:w="183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河南师范大学旅游管理/硕士研究生</w:t>
            </w:r>
          </w:p>
        </w:tc>
        <w:tc>
          <w:tcPr>
            <w:tcW w:w="1155"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F50795" w:rsidRDefault="00C0229E"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会展实务</w:t>
            </w:r>
          </w:p>
        </w:tc>
        <w:tc>
          <w:tcPr>
            <w:tcW w:w="674"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r w:rsidR="00F50795" w:rsidTr="00AF44E8">
        <w:trPr>
          <w:trHeight w:val="1160"/>
        </w:trPr>
        <w:tc>
          <w:tcPr>
            <w:tcW w:w="426" w:type="dxa"/>
            <w:vAlign w:val="center"/>
          </w:tcPr>
          <w:p w:rsidR="00F50795" w:rsidRDefault="0051296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25</w:t>
            </w:r>
          </w:p>
        </w:tc>
        <w:tc>
          <w:tcPr>
            <w:tcW w:w="992"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董祥宇</w:t>
            </w:r>
          </w:p>
        </w:tc>
        <w:tc>
          <w:tcPr>
            <w:tcW w:w="567" w:type="dxa"/>
            <w:vAlign w:val="center"/>
          </w:tcPr>
          <w:p w:rsidR="00F50795" w:rsidRDefault="00F50795"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男</w:t>
            </w:r>
          </w:p>
        </w:tc>
        <w:tc>
          <w:tcPr>
            <w:tcW w:w="42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28</w:t>
            </w:r>
          </w:p>
        </w:tc>
        <w:tc>
          <w:tcPr>
            <w:tcW w:w="85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助教</w:t>
            </w:r>
          </w:p>
        </w:tc>
        <w:tc>
          <w:tcPr>
            <w:tcW w:w="1700"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河南大学法学/学士</w:t>
            </w:r>
          </w:p>
        </w:tc>
        <w:tc>
          <w:tcPr>
            <w:tcW w:w="1836"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海南大学国际法学/硕士研究生</w:t>
            </w:r>
          </w:p>
        </w:tc>
        <w:tc>
          <w:tcPr>
            <w:tcW w:w="1155"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会展经济与管理</w:t>
            </w:r>
          </w:p>
        </w:tc>
        <w:tc>
          <w:tcPr>
            <w:tcW w:w="1263" w:type="dxa"/>
            <w:vAlign w:val="center"/>
          </w:tcPr>
          <w:p w:rsidR="00F50795" w:rsidRDefault="00C0229E"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会展营销</w:t>
            </w:r>
          </w:p>
        </w:tc>
        <w:tc>
          <w:tcPr>
            <w:tcW w:w="674" w:type="dxa"/>
            <w:vAlign w:val="center"/>
          </w:tcPr>
          <w:p w:rsidR="00F50795" w:rsidRDefault="00F50795"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专职</w:t>
            </w:r>
          </w:p>
        </w:tc>
      </w:tr>
    </w:tbl>
    <w:p w:rsidR="00F50795" w:rsidRDefault="00F50795">
      <w:pPr>
        <w:spacing w:line="360" w:lineRule="auto"/>
        <w:ind w:firstLineChars="800" w:firstLine="2891"/>
        <w:rPr>
          <w:rFonts w:ascii="仿宋_GB2312" w:eastAsia="仿宋_GB2312" w:hAnsi="黑体" w:cs="黑体"/>
          <w:b/>
          <w:sz w:val="36"/>
          <w:szCs w:val="36"/>
        </w:rPr>
      </w:pPr>
    </w:p>
    <w:p w:rsidR="00692AEF" w:rsidRDefault="00DF781F">
      <w:pPr>
        <w:spacing w:line="360" w:lineRule="auto"/>
        <w:ind w:firstLineChars="800" w:firstLine="2891"/>
        <w:rPr>
          <w:rFonts w:ascii="仿宋_GB2312" w:eastAsia="仿宋_GB2312" w:hAnsi="黑体" w:cs="黑体"/>
          <w:b/>
          <w:sz w:val="36"/>
          <w:szCs w:val="36"/>
        </w:rPr>
      </w:pPr>
      <w:r>
        <w:rPr>
          <w:rFonts w:ascii="仿宋_GB2312" w:eastAsia="仿宋_GB2312" w:hAnsi="黑体" w:cs="黑体"/>
          <w:b/>
          <w:sz w:val="36"/>
          <w:szCs w:val="36"/>
        </w:rPr>
        <w:t>7.</w:t>
      </w:r>
      <w:r>
        <w:rPr>
          <w:rFonts w:ascii="仿宋_GB2312" w:eastAsia="仿宋_GB2312" w:hAnsi="黑体" w:cs="黑体" w:hint="eastAsia"/>
          <w:b/>
          <w:sz w:val="36"/>
          <w:szCs w:val="36"/>
        </w:rPr>
        <w:t>主要课程开设情况一览表</w:t>
      </w:r>
    </w:p>
    <w:tbl>
      <w:tblPr>
        <w:tblW w:w="9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764"/>
        <w:gridCol w:w="1105"/>
        <w:gridCol w:w="1275"/>
        <w:gridCol w:w="1701"/>
        <w:gridCol w:w="2165"/>
      </w:tblGrid>
      <w:tr w:rsidR="00692AEF">
        <w:trPr>
          <w:trHeight w:hRule="exact" w:val="730"/>
          <w:jc w:val="center"/>
        </w:trPr>
        <w:tc>
          <w:tcPr>
            <w:tcW w:w="708"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序号</w:t>
            </w:r>
          </w:p>
        </w:tc>
        <w:tc>
          <w:tcPr>
            <w:tcW w:w="2764"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课程名称</w:t>
            </w:r>
          </w:p>
        </w:tc>
        <w:tc>
          <w:tcPr>
            <w:tcW w:w="1105"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课程</w:t>
            </w:r>
          </w:p>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总学时</w:t>
            </w:r>
          </w:p>
        </w:tc>
        <w:tc>
          <w:tcPr>
            <w:tcW w:w="1275"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课程</w:t>
            </w:r>
          </w:p>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周学时</w:t>
            </w:r>
          </w:p>
        </w:tc>
        <w:tc>
          <w:tcPr>
            <w:tcW w:w="1701"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授课教师</w:t>
            </w:r>
          </w:p>
        </w:tc>
        <w:tc>
          <w:tcPr>
            <w:tcW w:w="2165" w:type="dxa"/>
            <w:vAlign w:val="center"/>
          </w:tcPr>
          <w:p w:rsidR="00692AEF" w:rsidRDefault="00DF781F">
            <w:pPr>
              <w:snapToGrid w:val="0"/>
              <w:jc w:val="center"/>
              <w:rPr>
                <w:rFonts w:ascii="仿宋" w:eastAsia="仿宋" w:hAnsi="仿宋" w:cs="仿宋"/>
                <w:sz w:val="24"/>
                <w:szCs w:val="24"/>
              </w:rPr>
            </w:pPr>
            <w:r>
              <w:rPr>
                <w:rFonts w:ascii="仿宋" w:eastAsia="仿宋" w:hAnsi="仿宋" w:cs="仿宋" w:hint="eastAsia"/>
                <w:sz w:val="24"/>
                <w:szCs w:val="24"/>
              </w:rPr>
              <w:t>授课学期</w:t>
            </w:r>
          </w:p>
        </w:tc>
      </w:tr>
      <w:tr w:rsidR="00692AEF">
        <w:trPr>
          <w:trHeight w:hRule="exact" w:val="567"/>
          <w:jc w:val="center"/>
        </w:trPr>
        <w:tc>
          <w:tcPr>
            <w:tcW w:w="708"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2764"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大学英语</w:t>
            </w:r>
          </w:p>
        </w:tc>
        <w:tc>
          <w:tcPr>
            <w:tcW w:w="110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272</w:t>
            </w:r>
          </w:p>
        </w:tc>
        <w:tc>
          <w:tcPr>
            <w:tcW w:w="127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4</w:t>
            </w:r>
          </w:p>
        </w:tc>
        <w:tc>
          <w:tcPr>
            <w:tcW w:w="1701"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李贵</w:t>
            </w:r>
            <w:proofErr w:type="gramStart"/>
            <w:r>
              <w:rPr>
                <w:rFonts w:ascii="仿宋" w:eastAsia="仿宋" w:hAnsi="仿宋" w:cs="仿宋" w:hint="eastAsia"/>
                <w:sz w:val="24"/>
                <w:szCs w:val="24"/>
              </w:rPr>
              <w:t>垓</w:t>
            </w:r>
            <w:proofErr w:type="gramEnd"/>
            <w:r>
              <w:rPr>
                <w:rFonts w:ascii="仿宋" w:eastAsia="仿宋" w:hAnsi="仿宋" w:cs="仿宋" w:hint="eastAsia"/>
                <w:sz w:val="24"/>
                <w:szCs w:val="24"/>
              </w:rPr>
              <w:t xml:space="preserve"> 张瑾</w:t>
            </w:r>
          </w:p>
        </w:tc>
        <w:tc>
          <w:tcPr>
            <w:tcW w:w="216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1234</w:t>
            </w:r>
          </w:p>
        </w:tc>
      </w:tr>
      <w:tr w:rsidR="00692AEF">
        <w:trPr>
          <w:trHeight w:hRule="exact" w:val="567"/>
          <w:jc w:val="center"/>
        </w:trPr>
        <w:tc>
          <w:tcPr>
            <w:tcW w:w="708"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2764"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计算机基础及应用</w:t>
            </w:r>
          </w:p>
        </w:tc>
        <w:tc>
          <w:tcPr>
            <w:tcW w:w="110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92</w:t>
            </w:r>
          </w:p>
        </w:tc>
        <w:tc>
          <w:tcPr>
            <w:tcW w:w="127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李清玲</w:t>
            </w:r>
          </w:p>
        </w:tc>
        <w:tc>
          <w:tcPr>
            <w:tcW w:w="216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w:t>
            </w:r>
          </w:p>
        </w:tc>
      </w:tr>
      <w:tr w:rsidR="00692AEF">
        <w:trPr>
          <w:trHeight w:hRule="exact" w:val="567"/>
          <w:jc w:val="center"/>
        </w:trPr>
        <w:tc>
          <w:tcPr>
            <w:tcW w:w="708"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2764"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管理学</w:t>
            </w:r>
          </w:p>
        </w:tc>
        <w:tc>
          <w:tcPr>
            <w:tcW w:w="110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56</w:t>
            </w:r>
          </w:p>
        </w:tc>
        <w:tc>
          <w:tcPr>
            <w:tcW w:w="127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4</w:t>
            </w:r>
          </w:p>
        </w:tc>
        <w:tc>
          <w:tcPr>
            <w:tcW w:w="1701" w:type="dxa"/>
            <w:vAlign w:val="center"/>
          </w:tcPr>
          <w:p w:rsidR="00692AEF" w:rsidRDefault="00776FAE">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刘开华</w:t>
            </w:r>
          </w:p>
        </w:tc>
        <w:tc>
          <w:tcPr>
            <w:tcW w:w="216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r>
      <w:tr w:rsidR="00692AEF">
        <w:trPr>
          <w:trHeight w:hRule="exact" w:val="567"/>
          <w:jc w:val="center"/>
        </w:trPr>
        <w:tc>
          <w:tcPr>
            <w:tcW w:w="708" w:type="dxa"/>
            <w:vAlign w:val="center"/>
          </w:tcPr>
          <w:p w:rsidR="00692AEF"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4</w:t>
            </w:r>
          </w:p>
        </w:tc>
        <w:tc>
          <w:tcPr>
            <w:tcW w:w="2764" w:type="dxa"/>
            <w:vAlign w:val="center"/>
          </w:tcPr>
          <w:p w:rsidR="00692AEF" w:rsidRDefault="000903E6">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会展经济学</w:t>
            </w:r>
          </w:p>
        </w:tc>
        <w:tc>
          <w:tcPr>
            <w:tcW w:w="110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邱兴平</w:t>
            </w:r>
          </w:p>
        </w:tc>
        <w:tc>
          <w:tcPr>
            <w:tcW w:w="216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r>
      <w:tr w:rsidR="00692AEF">
        <w:trPr>
          <w:trHeight w:hRule="exact" w:val="567"/>
          <w:jc w:val="center"/>
        </w:trPr>
        <w:tc>
          <w:tcPr>
            <w:tcW w:w="708" w:type="dxa"/>
            <w:vAlign w:val="center"/>
          </w:tcPr>
          <w:p w:rsidR="00692AEF"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c>
          <w:tcPr>
            <w:tcW w:w="2764" w:type="dxa"/>
            <w:vAlign w:val="center"/>
          </w:tcPr>
          <w:p w:rsidR="0021398C" w:rsidRDefault="0021398C" w:rsidP="0021398C">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旅游消费者</w:t>
            </w:r>
          </w:p>
          <w:p w:rsidR="00692AEF" w:rsidRDefault="00692AEF" w:rsidP="0021398C">
            <w:pPr>
              <w:snapToGrid w:val="0"/>
              <w:spacing w:line="360" w:lineRule="exact"/>
              <w:ind w:leftChars="-50" w:left="-105" w:rightChars="-50" w:right="-105"/>
              <w:jc w:val="center"/>
              <w:rPr>
                <w:rFonts w:ascii="仿宋" w:eastAsia="仿宋" w:hAnsi="仿宋" w:cs="仿宋"/>
                <w:sz w:val="24"/>
                <w:szCs w:val="24"/>
              </w:rPr>
            </w:pPr>
          </w:p>
        </w:tc>
        <w:tc>
          <w:tcPr>
            <w:tcW w:w="1105" w:type="dxa"/>
            <w:vAlign w:val="center"/>
          </w:tcPr>
          <w:p w:rsidR="00692AEF" w:rsidRDefault="0021398C">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92AEF" w:rsidRDefault="0021398C">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92AEF" w:rsidRDefault="0021398C">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吴磊</w:t>
            </w:r>
          </w:p>
        </w:tc>
        <w:tc>
          <w:tcPr>
            <w:tcW w:w="2165" w:type="dxa"/>
            <w:vAlign w:val="center"/>
          </w:tcPr>
          <w:p w:rsidR="00692AEF" w:rsidRDefault="0021398C">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r>
      <w:tr w:rsidR="00692AEF">
        <w:trPr>
          <w:trHeight w:hRule="exact" w:val="567"/>
          <w:jc w:val="center"/>
        </w:trPr>
        <w:tc>
          <w:tcPr>
            <w:tcW w:w="708" w:type="dxa"/>
            <w:vAlign w:val="center"/>
          </w:tcPr>
          <w:p w:rsidR="00692AEF"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c>
          <w:tcPr>
            <w:tcW w:w="2764" w:type="dxa"/>
            <w:vAlign w:val="center"/>
          </w:tcPr>
          <w:p w:rsidR="00692AEF" w:rsidRDefault="007A0B17">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会计学</w:t>
            </w:r>
            <w:r w:rsidR="00DF781F">
              <w:rPr>
                <w:rFonts w:ascii="仿宋" w:eastAsia="仿宋" w:hAnsi="仿宋" w:cs="仿宋" w:hint="eastAsia"/>
                <w:sz w:val="24"/>
                <w:szCs w:val="24"/>
              </w:rPr>
              <w:t>原理</w:t>
            </w:r>
          </w:p>
        </w:tc>
        <w:tc>
          <w:tcPr>
            <w:tcW w:w="110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92AEF" w:rsidRDefault="000903E6">
            <w:pPr>
              <w:snapToGrid w:val="0"/>
              <w:spacing w:line="360" w:lineRule="exact"/>
              <w:ind w:leftChars="-50" w:left="-105" w:rightChars="-50" w:right="-105"/>
              <w:jc w:val="center"/>
              <w:rPr>
                <w:rFonts w:ascii="仿宋" w:eastAsia="仿宋" w:hAnsi="仿宋" w:cs="仿宋"/>
                <w:sz w:val="24"/>
                <w:szCs w:val="24"/>
              </w:rPr>
            </w:pPr>
            <w:proofErr w:type="gramStart"/>
            <w:r>
              <w:rPr>
                <w:rFonts w:ascii="仿宋" w:eastAsia="仿宋" w:hAnsi="仿宋" w:cs="仿宋" w:hint="eastAsia"/>
                <w:sz w:val="24"/>
                <w:szCs w:val="24"/>
              </w:rPr>
              <w:t>张立恒</w:t>
            </w:r>
            <w:proofErr w:type="gramEnd"/>
          </w:p>
        </w:tc>
        <w:tc>
          <w:tcPr>
            <w:tcW w:w="216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r>
      <w:tr w:rsidR="00692AEF">
        <w:trPr>
          <w:trHeight w:hRule="exact" w:val="567"/>
          <w:jc w:val="center"/>
        </w:trPr>
        <w:tc>
          <w:tcPr>
            <w:tcW w:w="708" w:type="dxa"/>
            <w:vAlign w:val="center"/>
          </w:tcPr>
          <w:p w:rsidR="00692AEF"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7</w:t>
            </w:r>
          </w:p>
        </w:tc>
        <w:tc>
          <w:tcPr>
            <w:tcW w:w="2764" w:type="dxa"/>
            <w:vAlign w:val="center"/>
          </w:tcPr>
          <w:p w:rsidR="00692AEF" w:rsidRDefault="000903E6">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茶文化旅游概论</w:t>
            </w:r>
          </w:p>
        </w:tc>
        <w:tc>
          <w:tcPr>
            <w:tcW w:w="110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92AEF" w:rsidRDefault="000903E6">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陈义</w:t>
            </w:r>
          </w:p>
        </w:tc>
        <w:tc>
          <w:tcPr>
            <w:tcW w:w="216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r>
      <w:tr w:rsidR="00692AEF">
        <w:trPr>
          <w:trHeight w:hRule="exact" w:val="567"/>
          <w:jc w:val="center"/>
        </w:trPr>
        <w:tc>
          <w:tcPr>
            <w:tcW w:w="708" w:type="dxa"/>
            <w:vAlign w:val="center"/>
          </w:tcPr>
          <w:p w:rsidR="00692AEF"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8</w:t>
            </w:r>
          </w:p>
        </w:tc>
        <w:tc>
          <w:tcPr>
            <w:tcW w:w="2764"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高等数学</w:t>
            </w:r>
          </w:p>
        </w:tc>
        <w:tc>
          <w:tcPr>
            <w:tcW w:w="1105" w:type="dxa"/>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166</w:t>
            </w:r>
          </w:p>
        </w:tc>
        <w:tc>
          <w:tcPr>
            <w:tcW w:w="127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92AEF" w:rsidRDefault="0021398C">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栗磊</w:t>
            </w:r>
          </w:p>
        </w:tc>
        <w:tc>
          <w:tcPr>
            <w:tcW w:w="216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123</w:t>
            </w:r>
          </w:p>
        </w:tc>
      </w:tr>
      <w:tr w:rsidR="00692AEF">
        <w:trPr>
          <w:trHeight w:hRule="exact" w:val="567"/>
          <w:jc w:val="center"/>
        </w:trPr>
        <w:tc>
          <w:tcPr>
            <w:tcW w:w="708" w:type="dxa"/>
            <w:vAlign w:val="center"/>
          </w:tcPr>
          <w:p w:rsidR="00692AEF"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9</w:t>
            </w:r>
          </w:p>
        </w:tc>
        <w:tc>
          <w:tcPr>
            <w:tcW w:w="2764"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旅游企业战略管理</w:t>
            </w:r>
          </w:p>
        </w:tc>
        <w:tc>
          <w:tcPr>
            <w:tcW w:w="110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92AEF" w:rsidRDefault="00237BC0">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余兵</w:t>
            </w:r>
          </w:p>
        </w:tc>
        <w:tc>
          <w:tcPr>
            <w:tcW w:w="2165"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10</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旅游心理学</w:t>
            </w:r>
          </w:p>
        </w:tc>
        <w:tc>
          <w:tcPr>
            <w:tcW w:w="110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36</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张奇志</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11</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会展文案</w:t>
            </w:r>
          </w:p>
        </w:tc>
        <w:tc>
          <w:tcPr>
            <w:tcW w:w="110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张奇志</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管理信息系统</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李清玲</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4</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13</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计算机辅助制图</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proofErr w:type="gramStart"/>
            <w:r>
              <w:rPr>
                <w:rFonts w:ascii="仿宋" w:eastAsia="仿宋" w:hAnsi="仿宋" w:cs="仿宋" w:hint="eastAsia"/>
                <w:sz w:val="24"/>
                <w:szCs w:val="24"/>
              </w:rPr>
              <w:t>仲照东</w:t>
            </w:r>
            <w:proofErr w:type="gramEnd"/>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14</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会议运行管理</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陈果</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lastRenderedPageBreak/>
              <w:t>15</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会展服务礼仪</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张欢</w:t>
            </w:r>
            <w:proofErr w:type="gramStart"/>
            <w:r>
              <w:rPr>
                <w:rFonts w:ascii="仿宋" w:eastAsia="仿宋" w:hAnsi="仿宋" w:cs="仿宋" w:hint="eastAsia"/>
                <w:sz w:val="24"/>
                <w:szCs w:val="24"/>
              </w:rPr>
              <w:t>欢</w:t>
            </w:r>
            <w:proofErr w:type="gramEnd"/>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16</w:t>
            </w:r>
          </w:p>
        </w:tc>
        <w:tc>
          <w:tcPr>
            <w:tcW w:w="2764" w:type="dxa"/>
            <w:vAlign w:val="center"/>
          </w:tcPr>
          <w:p w:rsidR="006E51AD" w:rsidRDefault="006E51AD" w:rsidP="00237BC0">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会展政策与法规</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沈克</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17</w:t>
            </w:r>
          </w:p>
        </w:tc>
        <w:tc>
          <w:tcPr>
            <w:tcW w:w="2764" w:type="dxa"/>
            <w:vAlign w:val="center"/>
          </w:tcPr>
          <w:p w:rsidR="006E51AD" w:rsidRDefault="006E51AD" w:rsidP="00237BC0">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会展场馆经营与管理</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薛璐</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18</w:t>
            </w:r>
          </w:p>
        </w:tc>
        <w:tc>
          <w:tcPr>
            <w:tcW w:w="2764" w:type="dxa"/>
            <w:vAlign w:val="center"/>
          </w:tcPr>
          <w:p w:rsidR="006E51AD" w:rsidRDefault="006E51AD" w:rsidP="00237BC0">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旅游学概论</w:t>
            </w:r>
          </w:p>
          <w:p w:rsidR="006E51AD" w:rsidRDefault="006E51AD" w:rsidP="00237BC0">
            <w:pPr>
              <w:spacing w:line="360" w:lineRule="exact"/>
              <w:ind w:leftChars="-50" w:left="-105" w:rightChars="-50" w:right="-105"/>
              <w:jc w:val="center"/>
              <w:rPr>
                <w:rFonts w:ascii="仿宋" w:eastAsia="仿宋" w:hAnsi="仿宋" w:cs="仿宋"/>
                <w:sz w:val="24"/>
                <w:szCs w:val="24"/>
              </w:rPr>
            </w:pP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余兵</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19</w:t>
            </w:r>
          </w:p>
        </w:tc>
        <w:tc>
          <w:tcPr>
            <w:tcW w:w="2764" w:type="dxa"/>
            <w:vAlign w:val="center"/>
          </w:tcPr>
          <w:p w:rsidR="006E51AD" w:rsidRDefault="006E51AD" w:rsidP="00237BC0">
            <w:pPr>
              <w:spacing w:line="360" w:lineRule="exact"/>
              <w:ind w:rightChars="-50" w:right="-105"/>
              <w:jc w:val="center"/>
              <w:rPr>
                <w:rFonts w:ascii="仿宋" w:eastAsia="仿宋" w:hAnsi="仿宋" w:cs="仿宋"/>
                <w:sz w:val="24"/>
                <w:szCs w:val="24"/>
              </w:rPr>
            </w:pPr>
            <w:r>
              <w:rPr>
                <w:rFonts w:ascii="仿宋" w:eastAsia="仿宋" w:hAnsi="仿宋" w:cs="仿宋" w:hint="eastAsia"/>
                <w:sz w:val="24"/>
                <w:szCs w:val="24"/>
              </w:rPr>
              <w:t>会展人力资源管理</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陈婷</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w:t>
            </w:r>
          </w:p>
        </w:tc>
        <w:tc>
          <w:tcPr>
            <w:tcW w:w="2764" w:type="dxa"/>
            <w:vAlign w:val="center"/>
          </w:tcPr>
          <w:p w:rsidR="006E51AD" w:rsidRDefault="006E51AD" w:rsidP="00237BC0">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会展客户关系管理</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proofErr w:type="gramStart"/>
            <w:r>
              <w:rPr>
                <w:rFonts w:ascii="仿宋" w:eastAsia="仿宋" w:hAnsi="仿宋" w:cs="仿宋" w:hint="eastAsia"/>
                <w:sz w:val="24"/>
                <w:szCs w:val="24"/>
              </w:rPr>
              <w:t>周诗涛</w:t>
            </w:r>
            <w:proofErr w:type="gramEnd"/>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21</w:t>
            </w:r>
          </w:p>
        </w:tc>
        <w:tc>
          <w:tcPr>
            <w:tcW w:w="2764" w:type="dxa"/>
            <w:vAlign w:val="center"/>
          </w:tcPr>
          <w:p w:rsidR="006E51AD" w:rsidRDefault="006E51AD" w:rsidP="00237BC0">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会展商务英语</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王亮亮</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4</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22</w:t>
            </w:r>
          </w:p>
        </w:tc>
        <w:tc>
          <w:tcPr>
            <w:tcW w:w="2764" w:type="dxa"/>
            <w:vAlign w:val="center"/>
          </w:tcPr>
          <w:p w:rsidR="006E51AD" w:rsidRDefault="006E51AD" w:rsidP="00237BC0">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旅游目的地管理</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郭文茹</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23</w:t>
            </w:r>
          </w:p>
        </w:tc>
        <w:tc>
          <w:tcPr>
            <w:tcW w:w="2764" w:type="dxa"/>
            <w:vAlign w:val="center"/>
          </w:tcPr>
          <w:p w:rsidR="006E51AD" w:rsidRDefault="00237BC0" w:rsidP="00237BC0">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会展创意策划</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朱洪恩</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24</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b/>
                <w:color w:val="FF0000"/>
                <w:sz w:val="24"/>
                <w:szCs w:val="24"/>
              </w:rPr>
            </w:pPr>
            <w:r>
              <w:rPr>
                <w:rFonts w:ascii="仿宋" w:eastAsia="仿宋" w:hAnsi="仿宋" w:cs="仿宋" w:hint="eastAsia"/>
                <w:bCs/>
                <w:sz w:val="24"/>
                <w:szCs w:val="24"/>
              </w:rPr>
              <w:t>展示设计</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张志峰</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25</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研究方法</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张洋</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26</w:t>
            </w:r>
          </w:p>
        </w:tc>
        <w:tc>
          <w:tcPr>
            <w:tcW w:w="2764" w:type="dxa"/>
            <w:vAlign w:val="center"/>
          </w:tcPr>
          <w:p w:rsidR="006E51AD" w:rsidRDefault="00237BC0"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节事活动策划与管理</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罗志涛</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27</w:t>
            </w:r>
          </w:p>
        </w:tc>
        <w:tc>
          <w:tcPr>
            <w:tcW w:w="2764" w:type="dxa"/>
            <w:vAlign w:val="center"/>
          </w:tcPr>
          <w:p w:rsidR="006E51AD" w:rsidRDefault="00237BC0"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会展实务</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51</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李媛媛</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28</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旅游法</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36</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董祥宇</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r>
      <w:tr w:rsidR="006E51AD">
        <w:trPr>
          <w:trHeight w:hRule="exact" w:val="567"/>
          <w:jc w:val="center"/>
        </w:trPr>
        <w:tc>
          <w:tcPr>
            <w:tcW w:w="708" w:type="dxa"/>
            <w:vAlign w:val="center"/>
          </w:tcPr>
          <w:p w:rsidR="006E51AD" w:rsidRDefault="00361833">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29</w:t>
            </w:r>
          </w:p>
        </w:tc>
        <w:tc>
          <w:tcPr>
            <w:tcW w:w="2764"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绿色会展</w:t>
            </w:r>
          </w:p>
        </w:tc>
        <w:tc>
          <w:tcPr>
            <w:tcW w:w="1105" w:type="dxa"/>
            <w:vAlign w:val="center"/>
          </w:tcPr>
          <w:p w:rsidR="006E51AD" w:rsidRDefault="006E51AD" w:rsidP="0069063D">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34</w:t>
            </w:r>
          </w:p>
        </w:tc>
        <w:tc>
          <w:tcPr>
            <w:tcW w:w="127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701"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李晓云</w:t>
            </w:r>
          </w:p>
        </w:tc>
        <w:tc>
          <w:tcPr>
            <w:tcW w:w="2165" w:type="dxa"/>
            <w:vAlign w:val="center"/>
          </w:tcPr>
          <w:p w:rsidR="006E51AD" w:rsidRDefault="006E51AD" w:rsidP="0069063D">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r>
    </w:tbl>
    <w:p w:rsidR="006E51AD" w:rsidRDefault="006E51AD" w:rsidP="00361833">
      <w:pPr>
        <w:spacing w:line="360" w:lineRule="auto"/>
        <w:rPr>
          <w:rFonts w:ascii="仿宋_GB2312" w:eastAsia="仿宋_GB2312" w:hAnsi="黑体" w:cs="黑体"/>
          <w:b/>
          <w:sz w:val="36"/>
          <w:szCs w:val="36"/>
        </w:rPr>
      </w:pPr>
    </w:p>
    <w:p w:rsidR="00692AEF" w:rsidRDefault="00DF781F">
      <w:pPr>
        <w:spacing w:line="360" w:lineRule="auto"/>
        <w:ind w:firstLineChars="800" w:firstLine="2891"/>
        <w:rPr>
          <w:rFonts w:ascii="仿宋_GB2312" w:eastAsia="仿宋_GB2312" w:hAnsi="黑体" w:cs="黑体"/>
          <w:b/>
          <w:sz w:val="36"/>
          <w:szCs w:val="36"/>
        </w:rPr>
      </w:pPr>
      <w:r>
        <w:rPr>
          <w:rFonts w:ascii="仿宋_GB2312" w:eastAsia="仿宋_GB2312" w:hAnsi="黑体" w:cs="黑体" w:hint="eastAsia"/>
          <w:b/>
          <w:sz w:val="36"/>
          <w:szCs w:val="36"/>
        </w:rPr>
        <w:t>8.其他办学条件情况表</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075"/>
        <w:gridCol w:w="762"/>
        <w:gridCol w:w="687"/>
        <w:gridCol w:w="1344"/>
        <w:gridCol w:w="709"/>
        <w:gridCol w:w="164"/>
        <w:gridCol w:w="1679"/>
        <w:gridCol w:w="992"/>
        <w:gridCol w:w="851"/>
        <w:gridCol w:w="624"/>
      </w:tblGrid>
      <w:tr w:rsidR="00692AEF">
        <w:trPr>
          <w:trHeight w:hRule="exact" w:val="624"/>
          <w:jc w:val="center"/>
        </w:trPr>
        <w:tc>
          <w:tcPr>
            <w:tcW w:w="17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ind w:left="400" w:hangingChars="200" w:hanging="400"/>
              <w:jc w:val="center"/>
              <w:rPr>
                <w:rFonts w:ascii="宋体" w:hAnsi="Calibri"/>
                <w:sz w:val="20"/>
                <w:szCs w:val="20"/>
              </w:rPr>
            </w:pPr>
            <w:r>
              <w:rPr>
                <w:rFonts w:ascii="宋体" w:hAnsi="宋体" w:cs="宋体" w:hint="eastAsia"/>
                <w:sz w:val="20"/>
                <w:szCs w:val="20"/>
              </w:rPr>
              <w:t>专业名称</w:t>
            </w:r>
          </w:p>
        </w:tc>
        <w:tc>
          <w:tcPr>
            <w:tcW w:w="3666"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仿宋_GB2312" w:eastAsia="仿宋_GB2312" w:hAnsi="宋体"/>
                <w:sz w:val="24"/>
                <w:szCs w:val="24"/>
              </w:rPr>
            </w:pPr>
            <w:r>
              <w:rPr>
                <w:rFonts w:ascii="仿宋_GB2312" w:eastAsia="仿宋_GB2312" w:hAnsi="宋体" w:cs="仿宋_GB2312" w:hint="eastAsia"/>
                <w:sz w:val="24"/>
                <w:szCs w:val="24"/>
              </w:rPr>
              <w:t>会展经济与管理</w:t>
            </w:r>
          </w:p>
        </w:tc>
        <w:tc>
          <w:tcPr>
            <w:tcW w:w="1679"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ind w:left="400" w:hangingChars="200" w:hanging="400"/>
              <w:jc w:val="center"/>
              <w:rPr>
                <w:rFonts w:ascii="宋体" w:hAnsi="Calibri"/>
                <w:sz w:val="20"/>
                <w:szCs w:val="20"/>
              </w:rPr>
            </w:pPr>
            <w:r>
              <w:rPr>
                <w:rFonts w:ascii="宋体" w:hAnsi="宋体" w:cs="宋体" w:hint="eastAsia"/>
                <w:sz w:val="20"/>
                <w:szCs w:val="20"/>
              </w:rPr>
              <w:t>开办经费及来源</w:t>
            </w:r>
          </w:p>
        </w:tc>
        <w:tc>
          <w:tcPr>
            <w:tcW w:w="2467" w:type="dxa"/>
            <w:gridSpan w:val="3"/>
            <w:tcBorders>
              <w:top w:val="single" w:sz="4" w:space="0" w:color="auto"/>
              <w:left w:val="single" w:sz="4" w:space="0" w:color="auto"/>
              <w:bottom w:val="single" w:sz="4" w:space="0" w:color="auto"/>
              <w:right w:val="single" w:sz="4" w:space="0" w:color="auto"/>
            </w:tcBorders>
            <w:vAlign w:val="center"/>
          </w:tcPr>
          <w:p w:rsidR="00692AEF" w:rsidRDefault="00DF781F">
            <w:pPr>
              <w:snapToGrid w:val="0"/>
              <w:ind w:left="400" w:hangingChars="200" w:hanging="400"/>
              <w:jc w:val="center"/>
              <w:rPr>
                <w:rFonts w:ascii="宋体"/>
                <w:sz w:val="20"/>
                <w:szCs w:val="20"/>
              </w:rPr>
            </w:pPr>
            <w:r>
              <w:rPr>
                <w:rFonts w:ascii="宋体" w:hAnsi="宋体" w:cs="宋体" w:hint="eastAsia"/>
                <w:sz w:val="20"/>
                <w:szCs w:val="20"/>
              </w:rPr>
              <w:t>80万</w:t>
            </w:r>
          </w:p>
          <w:p w:rsidR="00692AEF" w:rsidRDefault="00DF781F">
            <w:pPr>
              <w:snapToGrid w:val="0"/>
              <w:ind w:left="400" w:hangingChars="200" w:hanging="400"/>
              <w:jc w:val="center"/>
              <w:rPr>
                <w:rFonts w:ascii="宋体" w:hAnsi="Calibri"/>
                <w:sz w:val="20"/>
                <w:szCs w:val="20"/>
              </w:rPr>
            </w:pPr>
            <w:r>
              <w:rPr>
                <w:rFonts w:ascii="宋体" w:hAnsi="宋体" w:cs="宋体" w:hint="eastAsia"/>
                <w:sz w:val="20"/>
                <w:szCs w:val="20"/>
              </w:rPr>
              <w:t>学校事业经费</w:t>
            </w:r>
          </w:p>
        </w:tc>
      </w:tr>
      <w:tr w:rsidR="00692AEF">
        <w:trPr>
          <w:trHeight w:hRule="exact" w:val="695"/>
          <w:jc w:val="center"/>
        </w:trPr>
        <w:tc>
          <w:tcPr>
            <w:tcW w:w="2505" w:type="dxa"/>
            <w:gridSpan w:val="3"/>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rPr>
            </w:pPr>
            <w:r>
              <w:rPr>
                <w:rFonts w:ascii="宋体" w:hAnsi="宋体" w:cs="宋体" w:hint="eastAsia"/>
                <w:sz w:val="20"/>
                <w:szCs w:val="20"/>
              </w:rPr>
              <w:t>申报专业副高及以上职称(在岗)人数</w:t>
            </w:r>
          </w:p>
        </w:tc>
        <w:tc>
          <w:tcPr>
            <w:tcW w:w="687"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rPr>
            </w:pPr>
            <w:r>
              <w:rPr>
                <w:rFonts w:ascii="仿宋_GB2312" w:eastAsia="仿宋_GB2312" w:hAnsi="宋体" w:cs="仿宋_GB2312" w:hint="eastAsia"/>
                <w:sz w:val="24"/>
                <w:szCs w:val="24"/>
              </w:rPr>
              <w:t>12</w:t>
            </w:r>
          </w:p>
        </w:tc>
        <w:tc>
          <w:tcPr>
            <w:tcW w:w="1344"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snapToGrid w:val="0"/>
              <w:jc w:val="center"/>
              <w:rPr>
                <w:rFonts w:ascii="宋体"/>
                <w:spacing w:val="-10"/>
                <w:sz w:val="20"/>
                <w:szCs w:val="20"/>
              </w:rPr>
            </w:pPr>
            <w:r>
              <w:rPr>
                <w:rFonts w:ascii="宋体" w:hAnsi="宋体" w:cs="宋体" w:hint="eastAsia"/>
                <w:spacing w:val="-10"/>
                <w:sz w:val="20"/>
                <w:szCs w:val="20"/>
              </w:rPr>
              <w:t>其中该专业</w:t>
            </w:r>
          </w:p>
          <w:p w:rsidR="00692AEF" w:rsidRDefault="00DF781F">
            <w:pPr>
              <w:widowControl/>
              <w:snapToGrid w:val="0"/>
              <w:jc w:val="center"/>
              <w:rPr>
                <w:rFonts w:ascii="宋体" w:hAnsi="Calibri"/>
                <w:sz w:val="20"/>
                <w:szCs w:val="20"/>
              </w:rPr>
            </w:pPr>
            <w:r>
              <w:rPr>
                <w:rFonts w:ascii="宋体" w:hAnsi="宋体" w:cs="宋体" w:hint="eastAsia"/>
                <w:spacing w:val="-10"/>
                <w:sz w:val="20"/>
                <w:szCs w:val="20"/>
              </w:rPr>
              <w:t>专职在岗人数</w:t>
            </w:r>
          </w:p>
        </w:tc>
        <w:tc>
          <w:tcPr>
            <w:tcW w:w="87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rPr>
            </w:pPr>
            <w:r>
              <w:rPr>
                <w:rFonts w:ascii="仿宋_GB2312" w:eastAsia="仿宋_GB2312" w:hAnsi="宋体" w:cs="仿宋_GB2312" w:hint="eastAsia"/>
                <w:sz w:val="24"/>
                <w:szCs w:val="24"/>
              </w:rPr>
              <w:t>12</w:t>
            </w:r>
          </w:p>
        </w:tc>
        <w:tc>
          <w:tcPr>
            <w:tcW w:w="16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2AEF" w:rsidRDefault="00DF781F">
            <w:pPr>
              <w:widowControl/>
              <w:snapToGrid w:val="0"/>
              <w:jc w:val="center"/>
              <w:rPr>
                <w:rFonts w:ascii="宋体"/>
                <w:sz w:val="20"/>
                <w:szCs w:val="20"/>
              </w:rPr>
            </w:pPr>
            <w:r>
              <w:rPr>
                <w:rFonts w:ascii="宋体" w:hAnsi="宋体" w:cs="宋体" w:hint="eastAsia"/>
                <w:sz w:val="20"/>
                <w:szCs w:val="20"/>
              </w:rPr>
              <w:t>其中校内</w:t>
            </w:r>
          </w:p>
          <w:p w:rsidR="00692AEF" w:rsidRDefault="00DF781F">
            <w:pPr>
              <w:widowControl/>
              <w:snapToGrid w:val="0"/>
              <w:jc w:val="center"/>
              <w:rPr>
                <w:rFonts w:ascii="宋体" w:hAnsi="Calibri"/>
                <w:sz w:val="20"/>
                <w:szCs w:val="20"/>
              </w:rPr>
            </w:pPr>
            <w:r>
              <w:rPr>
                <w:rFonts w:ascii="宋体" w:hAnsi="宋体" w:cs="宋体" w:hint="eastAsia"/>
                <w:sz w:val="20"/>
                <w:szCs w:val="20"/>
              </w:rPr>
              <w:t>兼职人数</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rPr>
            </w:pPr>
            <w:r>
              <w:rPr>
                <w:rFonts w:ascii="仿宋_GB2312" w:eastAsia="仿宋_GB2312" w:hAnsi="宋体" w:cs="仿宋_GB2312" w:hint="eastAsia"/>
                <w:sz w:val="24"/>
                <w:szCs w:val="24"/>
              </w:rPr>
              <w:t>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92AEF" w:rsidRDefault="00DF781F">
            <w:pPr>
              <w:widowControl/>
              <w:snapToGrid w:val="0"/>
              <w:jc w:val="center"/>
              <w:rPr>
                <w:rFonts w:ascii="宋体" w:hAnsi="Calibri"/>
                <w:sz w:val="20"/>
                <w:szCs w:val="20"/>
              </w:rPr>
            </w:pPr>
            <w:r>
              <w:rPr>
                <w:rFonts w:ascii="宋体" w:hAnsi="宋体" w:cs="宋体" w:hint="eastAsia"/>
                <w:sz w:val="20"/>
                <w:szCs w:val="20"/>
              </w:rPr>
              <w:t>其中校外兼职人数</w:t>
            </w:r>
          </w:p>
        </w:tc>
        <w:tc>
          <w:tcPr>
            <w:tcW w:w="624"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rPr>
            </w:pPr>
            <w:r>
              <w:rPr>
                <w:rFonts w:ascii="仿宋_GB2312" w:eastAsia="仿宋_GB2312" w:hAnsi="宋体" w:cs="仿宋_GB2312" w:hint="eastAsia"/>
                <w:sz w:val="24"/>
                <w:szCs w:val="24"/>
              </w:rPr>
              <w:t>0</w:t>
            </w:r>
          </w:p>
        </w:tc>
      </w:tr>
      <w:tr w:rsidR="00692AEF">
        <w:trPr>
          <w:trHeight w:hRule="exact" w:val="624"/>
          <w:jc w:val="center"/>
        </w:trPr>
        <w:tc>
          <w:tcPr>
            <w:tcW w:w="2505" w:type="dxa"/>
            <w:gridSpan w:val="3"/>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sz w:val="20"/>
                <w:szCs w:val="20"/>
              </w:rPr>
            </w:pPr>
            <w:r>
              <w:rPr>
                <w:rFonts w:ascii="宋体" w:hAnsi="宋体" w:cs="宋体" w:hint="eastAsia"/>
                <w:sz w:val="20"/>
                <w:szCs w:val="20"/>
              </w:rPr>
              <w:t>可用于新专业的</w:t>
            </w:r>
          </w:p>
          <w:p w:rsidR="00692AEF" w:rsidRDefault="00DF781F">
            <w:pPr>
              <w:snapToGrid w:val="0"/>
              <w:jc w:val="center"/>
              <w:rPr>
                <w:rFonts w:ascii="宋体" w:hAnsi="Calibri"/>
                <w:sz w:val="20"/>
                <w:szCs w:val="20"/>
              </w:rPr>
            </w:pPr>
            <w:r>
              <w:rPr>
                <w:rFonts w:ascii="宋体" w:hAnsi="宋体" w:cs="宋体" w:hint="eastAsia"/>
                <w:sz w:val="20"/>
                <w:szCs w:val="20"/>
              </w:rPr>
              <w:t>教学图书（万册）</w:t>
            </w:r>
          </w:p>
        </w:tc>
        <w:tc>
          <w:tcPr>
            <w:tcW w:w="687"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rPr>
            </w:pPr>
            <w:r>
              <w:rPr>
                <w:rFonts w:ascii="宋体" w:hAnsi="宋体" w:cs="宋体" w:hint="eastAsia"/>
                <w:sz w:val="20"/>
                <w:szCs w:val="20"/>
              </w:rPr>
              <w:t>8</w:t>
            </w: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snapToGrid w:val="0"/>
              <w:jc w:val="center"/>
              <w:rPr>
                <w:rFonts w:ascii="宋体" w:hAnsi="Calibri"/>
                <w:sz w:val="20"/>
                <w:szCs w:val="20"/>
              </w:rPr>
            </w:pPr>
            <w:r>
              <w:rPr>
                <w:rFonts w:ascii="宋体" w:hAnsi="宋体" w:cs="宋体" w:hint="eastAsia"/>
                <w:sz w:val="20"/>
                <w:szCs w:val="20"/>
              </w:rPr>
              <w:t>可用于该专业的教学实验设备（千元以上）</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仿宋_GB2312" w:eastAsia="仿宋_GB2312" w:hAnsi="宋体"/>
                <w:sz w:val="24"/>
                <w:szCs w:val="24"/>
              </w:rPr>
            </w:pPr>
            <w:r>
              <w:rPr>
                <w:rFonts w:ascii="仿宋_GB2312" w:eastAsia="仿宋_GB2312" w:hAnsi="宋体" w:cs="仿宋_GB2312" w:hint="eastAsia"/>
                <w:sz w:val="24"/>
                <w:szCs w:val="24"/>
              </w:rPr>
              <w:t>230</w:t>
            </w:r>
            <w:r>
              <w:rPr>
                <w:rFonts w:ascii="宋体" w:hAnsi="宋体" w:cs="宋体" w:hint="eastAsia"/>
                <w:sz w:val="20"/>
                <w:szCs w:val="20"/>
              </w:rPr>
              <w:t>（台/件）</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snapToGrid w:val="0"/>
              <w:jc w:val="center"/>
              <w:rPr>
                <w:rFonts w:ascii="宋体"/>
                <w:sz w:val="20"/>
                <w:szCs w:val="20"/>
              </w:rPr>
            </w:pPr>
            <w:r>
              <w:rPr>
                <w:rFonts w:ascii="宋体" w:hAnsi="宋体" w:cs="宋体" w:hint="eastAsia"/>
                <w:sz w:val="20"/>
                <w:szCs w:val="20"/>
              </w:rPr>
              <w:t>总价值</w:t>
            </w:r>
          </w:p>
          <w:p w:rsidR="00692AEF" w:rsidRDefault="00DF781F">
            <w:pPr>
              <w:snapToGrid w:val="0"/>
              <w:jc w:val="center"/>
              <w:rPr>
                <w:rFonts w:ascii="宋体" w:hAnsi="Calibri"/>
                <w:sz w:val="20"/>
                <w:szCs w:val="20"/>
              </w:rPr>
            </w:pPr>
            <w:r>
              <w:rPr>
                <w:rFonts w:ascii="宋体" w:hAnsi="宋体" w:cs="宋体" w:hint="eastAsia"/>
                <w:sz w:val="20"/>
                <w:szCs w:val="20"/>
              </w:rPr>
              <w:t>（万元）</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u w:val="single"/>
              </w:rPr>
            </w:pPr>
            <w:r>
              <w:rPr>
                <w:rFonts w:ascii="仿宋_GB2312" w:eastAsia="仿宋_GB2312" w:hAnsi="宋体" w:cs="仿宋_GB2312" w:hint="eastAsia"/>
                <w:sz w:val="24"/>
                <w:szCs w:val="24"/>
                <w:u w:val="single"/>
              </w:rPr>
              <w:t>260</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sz w:val="20"/>
                <w:szCs w:val="20"/>
              </w:rPr>
            </w:pPr>
            <w:r>
              <w:rPr>
                <w:rFonts w:ascii="宋体" w:hAnsi="宋体" w:cs="宋体" w:hint="eastAsia"/>
                <w:sz w:val="20"/>
                <w:szCs w:val="20"/>
              </w:rPr>
              <w:t>序</w:t>
            </w:r>
          </w:p>
          <w:p w:rsidR="00692AEF" w:rsidRDefault="00DF781F">
            <w:pPr>
              <w:snapToGrid w:val="0"/>
              <w:jc w:val="center"/>
              <w:rPr>
                <w:rFonts w:ascii="宋体" w:hAnsi="Calibri"/>
                <w:sz w:val="20"/>
                <w:szCs w:val="20"/>
              </w:rPr>
            </w:pPr>
            <w:r>
              <w:rPr>
                <w:rFonts w:ascii="宋体" w:hAnsi="宋体" w:cs="宋体" w:hint="eastAsia"/>
                <w:sz w:val="20"/>
                <w:szCs w:val="20"/>
              </w:rPr>
              <w:t>号</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rPr>
            </w:pPr>
            <w:r>
              <w:rPr>
                <w:rFonts w:ascii="宋体" w:hAnsi="宋体" w:cs="宋体" w:hint="eastAsia"/>
                <w:sz w:val="20"/>
                <w:szCs w:val="20"/>
              </w:rPr>
              <w:t>主要教学设备名称（限10项）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sz w:val="20"/>
                <w:szCs w:val="20"/>
              </w:rPr>
            </w:pPr>
            <w:r>
              <w:rPr>
                <w:rFonts w:ascii="宋体" w:hAnsi="宋体" w:cs="宋体" w:hint="eastAsia"/>
                <w:sz w:val="20"/>
                <w:szCs w:val="20"/>
              </w:rPr>
              <w:t>型  号</w:t>
            </w:r>
          </w:p>
          <w:p w:rsidR="00692AEF" w:rsidRDefault="00DF781F">
            <w:pPr>
              <w:snapToGrid w:val="0"/>
              <w:jc w:val="center"/>
              <w:rPr>
                <w:rFonts w:ascii="宋体" w:hAnsi="Calibri"/>
                <w:sz w:val="20"/>
                <w:szCs w:val="20"/>
              </w:rPr>
            </w:pPr>
            <w:proofErr w:type="gramStart"/>
            <w:r>
              <w:rPr>
                <w:rFonts w:ascii="宋体" w:hAnsi="宋体" w:cs="宋体" w:hint="eastAsia"/>
                <w:sz w:val="20"/>
                <w:szCs w:val="20"/>
              </w:rPr>
              <w:t>规</w:t>
            </w:r>
            <w:proofErr w:type="gramEnd"/>
            <w:r>
              <w:rPr>
                <w:rFonts w:ascii="宋体" w:hAnsi="宋体" w:cs="宋体" w:hint="eastAsia"/>
                <w:sz w:val="20"/>
                <w:szCs w:val="20"/>
              </w:rPr>
              <w:t xml:space="preserve">  格</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rPr>
            </w:pPr>
            <w:r>
              <w:rPr>
                <w:rFonts w:ascii="宋体" w:hAnsi="宋体" w:cs="宋体" w:hint="eastAsia"/>
                <w:sz w:val="20"/>
                <w:szCs w:val="20"/>
              </w:rPr>
              <w:t>台(件)</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jc w:val="center"/>
              <w:rPr>
                <w:rFonts w:ascii="宋体" w:hAnsi="Calibri"/>
                <w:sz w:val="20"/>
                <w:szCs w:val="20"/>
              </w:rPr>
            </w:pPr>
            <w:r>
              <w:rPr>
                <w:rFonts w:ascii="宋体" w:hAnsi="宋体" w:cs="宋体" w:hint="eastAsia"/>
                <w:sz w:val="20"/>
                <w:szCs w:val="20"/>
              </w:rPr>
              <w:t>购 入 时 间</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szCs w:val="22"/>
              </w:rPr>
            </w:pPr>
            <w:r>
              <w:rPr>
                <w:rFonts w:ascii="仿宋_GB2312" w:eastAsia="仿宋_GB2312" w:hAnsi="宋体" w:cs="仿宋_GB2312" w:hint="eastAsia"/>
              </w:rPr>
              <w:t>1</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637D19">
            <w:pPr>
              <w:widowControl/>
              <w:wordWrap w:val="0"/>
              <w:spacing w:line="360" w:lineRule="exact"/>
              <w:ind w:leftChars="-50" w:left="-105" w:rightChars="-50" w:right="-105"/>
              <w:jc w:val="center"/>
              <w:rPr>
                <w:rFonts w:ascii="仿宋" w:eastAsia="仿宋" w:hAnsi="仿宋" w:cs="仿宋"/>
                <w:sz w:val="24"/>
                <w:szCs w:val="24"/>
              </w:rPr>
            </w:pPr>
            <w:hyperlink r:id="rId12" w:history="1">
              <w:r w:rsidR="00DF781F">
                <w:rPr>
                  <w:rFonts w:ascii="仿宋" w:eastAsia="仿宋" w:hAnsi="仿宋" w:cs="仿宋" w:hint="eastAsia"/>
                  <w:sz w:val="24"/>
                  <w:szCs w:val="24"/>
                </w:rPr>
                <w:t>3D旅游综合实训室</w:t>
              </w:r>
            </w:hyperlink>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692AEF">
            <w:pPr>
              <w:widowControl/>
              <w:spacing w:line="360" w:lineRule="exact"/>
              <w:ind w:leftChars="-50" w:left="-105" w:rightChars="-50" w:right="-105"/>
              <w:jc w:val="center"/>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692AEF">
            <w:pPr>
              <w:widowControl/>
              <w:wordWrap w:val="0"/>
              <w:spacing w:line="360" w:lineRule="exact"/>
              <w:ind w:leftChars="-50" w:left="-105" w:rightChars="-50" w:right="-105"/>
              <w:jc w:val="center"/>
              <w:rPr>
                <w:rFonts w:ascii="仿宋" w:eastAsia="仿宋" w:hAnsi="仿宋" w:cs="仿宋"/>
                <w:sz w:val="24"/>
                <w:szCs w:val="24"/>
              </w:rPr>
            </w:pP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2012.10</w:t>
            </w:r>
          </w:p>
        </w:tc>
      </w:tr>
      <w:tr w:rsidR="00692AEF">
        <w:trPr>
          <w:trHeight w:hRule="exact" w:val="698"/>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szCs w:val="22"/>
              </w:rPr>
            </w:pPr>
            <w:r>
              <w:rPr>
                <w:rFonts w:ascii="仿宋_GB2312" w:eastAsia="仿宋_GB2312" w:hAnsi="宋体" w:cs="仿宋_GB2312" w:hint="eastAsia"/>
              </w:rPr>
              <w:t>2</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proofErr w:type="gramStart"/>
            <w:r>
              <w:rPr>
                <w:rFonts w:ascii="仿宋" w:eastAsia="仿宋" w:hAnsi="仿宋" w:cs="仿宋" w:hint="eastAsia"/>
                <w:sz w:val="24"/>
                <w:szCs w:val="24"/>
              </w:rPr>
              <w:t>微格实训</w:t>
            </w:r>
            <w:proofErr w:type="gramEnd"/>
            <w:r>
              <w:rPr>
                <w:rFonts w:ascii="仿宋" w:eastAsia="仿宋" w:hAnsi="仿宋" w:cs="仿宋" w:hint="eastAsia"/>
                <w:sz w:val="24"/>
                <w:szCs w:val="24"/>
              </w:rPr>
              <w:t>室</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692AEF">
            <w:pPr>
              <w:widowControl/>
              <w:wordWrap w:val="0"/>
              <w:spacing w:line="360" w:lineRule="exact"/>
              <w:ind w:leftChars="-50" w:left="-105" w:rightChars="-50" w:right="-105"/>
              <w:jc w:val="center"/>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692AEF">
            <w:pPr>
              <w:widowControl/>
              <w:wordWrap w:val="0"/>
              <w:spacing w:line="360" w:lineRule="exact"/>
              <w:ind w:leftChars="-50" w:left="-105" w:rightChars="-50" w:right="-105"/>
              <w:jc w:val="center"/>
              <w:rPr>
                <w:rFonts w:ascii="仿宋" w:eastAsia="仿宋" w:hAnsi="仿宋" w:cs="仿宋"/>
                <w:sz w:val="24"/>
                <w:szCs w:val="24"/>
              </w:rPr>
            </w:pP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2012.10</w:t>
            </w:r>
          </w:p>
        </w:tc>
      </w:tr>
      <w:tr w:rsidR="00692AEF">
        <w:trPr>
          <w:trHeight w:hRule="exact" w:val="857"/>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szCs w:val="22"/>
              </w:rPr>
            </w:pPr>
            <w:r>
              <w:rPr>
                <w:rFonts w:ascii="仿宋_GB2312" w:eastAsia="仿宋_GB2312" w:hAnsi="宋体" w:cs="仿宋_GB2312" w:hint="eastAsia"/>
              </w:rPr>
              <w:lastRenderedPageBreak/>
              <w:t>3</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旅行社实训室</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692AEF">
            <w:pPr>
              <w:widowControl/>
              <w:wordWrap w:val="0"/>
              <w:spacing w:line="360" w:lineRule="exact"/>
              <w:ind w:leftChars="-50" w:left="-105" w:rightChars="-50" w:right="-105"/>
              <w:jc w:val="center"/>
              <w:rPr>
                <w:rFonts w:ascii="仿宋" w:eastAsia="仿宋" w:hAnsi="仿宋" w:cs="仿宋"/>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692AEF">
            <w:pPr>
              <w:widowControl/>
              <w:wordWrap w:val="0"/>
              <w:spacing w:line="360" w:lineRule="exact"/>
              <w:ind w:leftChars="-50" w:left="-105" w:rightChars="-50" w:right="-105"/>
              <w:jc w:val="center"/>
              <w:rPr>
                <w:rFonts w:ascii="仿宋" w:eastAsia="仿宋" w:hAnsi="仿宋" w:cs="仿宋"/>
                <w:sz w:val="24"/>
                <w:szCs w:val="24"/>
              </w:rPr>
            </w:pP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692AEF">
            <w:pPr>
              <w:spacing w:line="360" w:lineRule="exact"/>
              <w:ind w:leftChars="-50" w:left="-105" w:rightChars="-50" w:right="-105"/>
              <w:jc w:val="center"/>
              <w:rPr>
                <w:rFonts w:ascii="仿宋" w:eastAsia="仿宋" w:hAnsi="仿宋" w:cs="仿宋"/>
                <w:sz w:val="24"/>
                <w:szCs w:val="24"/>
              </w:rPr>
            </w:pPr>
          </w:p>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2012.10</w:t>
            </w:r>
          </w:p>
        </w:tc>
      </w:tr>
      <w:tr w:rsidR="00692AEF">
        <w:trPr>
          <w:trHeight w:hRule="exact" w:val="85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szCs w:val="22"/>
              </w:rPr>
            </w:pPr>
            <w:r>
              <w:rPr>
                <w:rFonts w:ascii="仿宋_GB2312" w:eastAsia="仿宋_GB2312" w:hAnsi="宋体" w:cs="仿宋_GB2312" w:hint="eastAsia"/>
              </w:rPr>
              <w:t>4</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旅游管理信息系统模拟实训室（计算机、用友软件）</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方正E2140</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50台</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2009.9</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szCs w:val="22"/>
              </w:rPr>
            </w:pPr>
            <w:r>
              <w:rPr>
                <w:rFonts w:ascii="仿宋_GB2312" w:eastAsia="仿宋_GB2312" w:hAnsi="宋体" w:cs="仿宋_GB2312" w:hint="eastAsia"/>
              </w:rPr>
              <w:t>5</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旅游管理信息系统模拟实训室（投影机）</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三洋EX50</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3套</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2009.9</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szCs w:val="22"/>
              </w:rPr>
            </w:pPr>
            <w:r>
              <w:rPr>
                <w:rFonts w:ascii="仿宋_GB2312" w:eastAsia="仿宋_GB2312" w:hAnsi="宋体" w:cs="仿宋_GB2312" w:hint="eastAsia"/>
              </w:rPr>
              <w:t>6</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形体训练室（训练大厅、嵌入式硬盘录像机））</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 xml:space="preserve">综合 </w:t>
            </w:r>
            <w:proofErr w:type="gramStart"/>
            <w:r>
              <w:rPr>
                <w:rFonts w:ascii="仿宋" w:eastAsia="仿宋" w:hAnsi="仿宋" w:cs="仿宋" w:hint="eastAsia"/>
                <w:sz w:val="24"/>
                <w:szCs w:val="24"/>
              </w:rPr>
              <w:t>海康威视</w:t>
            </w:r>
            <w:proofErr w:type="gramEnd"/>
            <w:r>
              <w:rPr>
                <w:rFonts w:ascii="仿宋" w:eastAsia="仿宋" w:hAnsi="仿宋" w:cs="仿宋" w:hint="eastAsia"/>
                <w:sz w:val="24"/>
                <w:szCs w:val="24"/>
              </w:rPr>
              <w:t>8808</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1套</w:t>
            </w: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2012.6</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szCs w:val="22"/>
              </w:rPr>
            </w:pPr>
            <w:r>
              <w:rPr>
                <w:rFonts w:ascii="仿宋_GB2312" w:eastAsia="仿宋_GB2312" w:hAnsi="宋体" w:cs="仿宋_GB2312" w:hint="eastAsia"/>
              </w:rPr>
              <w:t>7</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形体训练室(数字储存服务器\收监两用机)</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曙光i650-F</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1套</w:t>
            </w: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2012.6</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szCs w:val="22"/>
              </w:rPr>
            </w:pPr>
            <w:r>
              <w:rPr>
                <w:rFonts w:ascii="仿宋_GB2312" w:eastAsia="仿宋_GB2312" w:hAnsi="宋体" w:cs="仿宋_GB2312" w:hint="eastAsia"/>
              </w:rPr>
              <w:t>8</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spacing w:line="360" w:lineRule="exact"/>
              <w:ind w:leftChars="-50" w:left="-105" w:rightChars="-50" w:right="-105"/>
              <w:jc w:val="center"/>
              <w:rPr>
                <w:rFonts w:ascii="仿宋" w:eastAsia="仿宋" w:hAnsi="仿宋" w:cs="仿宋"/>
                <w:sz w:val="24"/>
                <w:szCs w:val="24"/>
                <w:u w:val="single"/>
                <w:shd w:val="clear" w:color="FFFFFF" w:fill="D9D9D9"/>
              </w:rPr>
            </w:pPr>
            <w:r>
              <w:rPr>
                <w:rFonts w:ascii="仿宋" w:eastAsia="仿宋" w:hAnsi="仿宋" w:cs="仿宋" w:hint="eastAsia"/>
                <w:color w:val="000000" w:themeColor="text1"/>
                <w:sz w:val="24"/>
                <w:szCs w:val="24"/>
              </w:rPr>
              <w:t>前厅客房实训室</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综合</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2套</w:t>
            </w: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2009.09</w:t>
            </w:r>
          </w:p>
        </w:tc>
      </w:tr>
      <w:tr w:rsidR="00692AEF">
        <w:trPr>
          <w:trHeight w:hRule="exact" w:val="601"/>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szCs w:val="22"/>
              </w:rPr>
            </w:pPr>
            <w:r>
              <w:rPr>
                <w:rFonts w:ascii="仿宋_GB2312" w:eastAsia="仿宋_GB2312" w:hAnsi="宋体" w:cs="仿宋_GB2312" w:hint="eastAsia"/>
              </w:rPr>
              <w:t>9</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shd w:val="clear" w:color="FFFFFF" w:fill="D9D9D9"/>
              </w:rPr>
            </w:pPr>
            <w:r>
              <w:rPr>
                <w:rFonts w:ascii="仿宋" w:eastAsia="仿宋" w:hAnsi="仿宋" w:cs="仿宋" w:hint="eastAsia"/>
                <w:sz w:val="24"/>
                <w:szCs w:val="24"/>
              </w:rPr>
              <w:t>中西餐实训室（餐桌、餐具）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综合</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2套</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2009.11</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rPr>
            </w:pPr>
            <w:r>
              <w:rPr>
                <w:rFonts w:ascii="仿宋_GB2312" w:eastAsia="仿宋_GB2312" w:hAnsi="宋体" w:cs="仿宋_GB2312" w:hint="eastAsia"/>
              </w:rPr>
              <w:t>10</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专业工程投影机</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夏普D540XA工程机</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6台</w:t>
            </w:r>
          </w:p>
        </w:tc>
        <w:tc>
          <w:tcPr>
            <w:tcW w:w="1475"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2012.10</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rPr>
            </w:pPr>
            <w:r>
              <w:rPr>
                <w:rFonts w:ascii="仿宋_GB2312" w:eastAsia="仿宋_GB2312" w:hAnsi="宋体" w:cs="仿宋_GB2312" w:hint="eastAsia"/>
              </w:rPr>
              <w:t>11</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高性能专业图形工作站</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幻境定制</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3台</w:t>
            </w: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2012.10</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rPr>
            </w:pPr>
            <w:r>
              <w:rPr>
                <w:rFonts w:ascii="仿宋_GB2312" w:eastAsia="仿宋_GB2312" w:hAnsi="宋体" w:cs="仿宋_GB2312" w:hint="eastAsia"/>
              </w:rPr>
              <w:t>12</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高性能多通道融合机(三通道立体）</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创</w:t>
            </w:r>
            <w:proofErr w:type="gramStart"/>
            <w:r>
              <w:rPr>
                <w:rFonts w:ascii="仿宋" w:eastAsia="仿宋" w:hAnsi="仿宋" w:cs="仿宋" w:hint="eastAsia"/>
                <w:sz w:val="24"/>
                <w:szCs w:val="24"/>
              </w:rPr>
              <w:t>凯</w:t>
            </w:r>
            <w:proofErr w:type="gramEnd"/>
            <w:r>
              <w:rPr>
                <w:rFonts w:ascii="仿宋" w:eastAsia="仿宋" w:hAnsi="仿宋" w:cs="仿宋" w:hint="eastAsia"/>
                <w:sz w:val="24"/>
                <w:szCs w:val="24"/>
              </w:rPr>
              <w:t>CK4M-H3</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1台</w:t>
            </w: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2012.10</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rPr>
            </w:pPr>
            <w:r>
              <w:rPr>
                <w:rFonts w:ascii="仿宋_GB2312" w:eastAsia="仿宋_GB2312" w:hAnsi="宋体" w:cs="仿宋_GB2312" w:hint="eastAsia"/>
              </w:rPr>
              <w:t>13</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酒店管理信息系统实训室</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联想电脑</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50台</w:t>
            </w: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2017.2</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rPr>
            </w:pPr>
            <w:r>
              <w:rPr>
                <w:rFonts w:ascii="仿宋_GB2312" w:eastAsia="仿宋_GB2312" w:hAnsi="宋体" w:cs="仿宋_GB2312" w:hint="eastAsia"/>
              </w:rPr>
              <w:t>14</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会展实训室（投影机）</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三洋EX50</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1套</w:t>
            </w: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2016.10</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rPr>
            </w:pPr>
            <w:r>
              <w:rPr>
                <w:rFonts w:ascii="仿宋_GB2312" w:eastAsia="仿宋_GB2312" w:hAnsi="宋体" w:cs="仿宋_GB2312" w:hint="eastAsia"/>
              </w:rPr>
              <w:t>15</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widowControl/>
              <w:tabs>
                <w:tab w:val="left" w:pos="887"/>
              </w:tabs>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会展实训室（功放）</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proofErr w:type="gramStart"/>
            <w:r>
              <w:rPr>
                <w:rFonts w:ascii="仿宋" w:eastAsia="仿宋" w:hAnsi="仿宋" w:cs="仿宋" w:hint="eastAsia"/>
                <w:sz w:val="24"/>
                <w:szCs w:val="24"/>
              </w:rPr>
              <w:t>声雅</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1部</w:t>
            </w: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2016.10</w:t>
            </w:r>
          </w:p>
        </w:tc>
      </w:tr>
      <w:tr w:rsidR="00692AEF">
        <w:trPr>
          <w:trHeight w:hRule="exact" w:val="624"/>
          <w:jc w:val="center"/>
        </w:trPr>
        <w:tc>
          <w:tcPr>
            <w:tcW w:w="668" w:type="dxa"/>
            <w:tcBorders>
              <w:top w:val="single" w:sz="4" w:space="0" w:color="auto"/>
              <w:left w:val="single" w:sz="4" w:space="0" w:color="auto"/>
              <w:bottom w:val="single" w:sz="4" w:space="0" w:color="auto"/>
              <w:right w:val="single" w:sz="4" w:space="0" w:color="auto"/>
            </w:tcBorders>
            <w:vAlign w:val="center"/>
          </w:tcPr>
          <w:p w:rsidR="00692AEF" w:rsidRDefault="00DF781F">
            <w:pPr>
              <w:snapToGrid w:val="0"/>
              <w:spacing w:line="360" w:lineRule="exact"/>
              <w:ind w:leftChars="-50" w:left="-105" w:rightChars="-50" w:right="-105"/>
              <w:jc w:val="center"/>
              <w:rPr>
                <w:rFonts w:ascii="仿宋_GB2312" w:eastAsia="仿宋_GB2312" w:hAnsi="宋体" w:cs="仿宋_GB2312"/>
              </w:rPr>
            </w:pPr>
            <w:r>
              <w:rPr>
                <w:rFonts w:ascii="仿宋_GB2312" w:eastAsia="仿宋_GB2312" w:hAnsi="宋体" w:cs="仿宋_GB2312" w:hint="eastAsia"/>
              </w:rPr>
              <w:t>16</w:t>
            </w:r>
          </w:p>
        </w:tc>
        <w:tc>
          <w:tcPr>
            <w:tcW w:w="4577" w:type="dxa"/>
            <w:gridSpan w:val="5"/>
            <w:tcBorders>
              <w:top w:val="single" w:sz="4" w:space="0" w:color="auto"/>
              <w:left w:val="single" w:sz="4" w:space="0" w:color="auto"/>
              <w:bottom w:val="single" w:sz="4" w:space="0" w:color="auto"/>
              <w:right w:val="single" w:sz="4" w:space="0" w:color="auto"/>
            </w:tcBorders>
            <w:vAlign w:val="center"/>
          </w:tcPr>
          <w:p w:rsidR="00692AEF" w:rsidRDefault="00DF781F">
            <w:pPr>
              <w:widowControl/>
              <w:tabs>
                <w:tab w:val="left" w:pos="1360"/>
              </w:tabs>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图形工作实训室</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联想电脑</w:t>
            </w:r>
          </w:p>
        </w:tc>
        <w:tc>
          <w:tcPr>
            <w:tcW w:w="992" w:type="dxa"/>
            <w:tcBorders>
              <w:top w:val="single" w:sz="4" w:space="0" w:color="auto"/>
              <w:left w:val="single" w:sz="4" w:space="0" w:color="auto"/>
              <w:bottom w:val="single" w:sz="4" w:space="0" w:color="auto"/>
              <w:right w:val="single" w:sz="4" w:space="0" w:color="auto"/>
            </w:tcBorders>
            <w:vAlign w:val="center"/>
          </w:tcPr>
          <w:p w:rsidR="00692AEF" w:rsidRDefault="00DF781F">
            <w:pPr>
              <w:widowControl/>
              <w:wordWrap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50台</w:t>
            </w:r>
          </w:p>
        </w:tc>
        <w:tc>
          <w:tcPr>
            <w:tcW w:w="1475" w:type="dxa"/>
            <w:gridSpan w:val="2"/>
            <w:tcBorders>
              <w:top w:val="single" w:sz="4" w:space="0" w:color="auto"/>
              <w:left w:val="single" w:sz="4" w:space="0" w:color="auto"/>
              <w:bottom w:val="single" w:sz="4" w:space="0" w:color="auto"/>
              <w:right w:val="single" w:sz="4" w:space="0" w:color="auto"/>
            </w:tcBorders>
          </w:tcPr>
          <w:p w:rsidR="00692AEF" w:rsidRDefault="00DF781F">
            <w:pPr>
              <w:spacing w:line="360" w:lineRule="exact"/>
              <w:ind w:rightChars="-50" w:right="-105" w:firstLineChars="100" w:firstLine="240"/>
              <w:rPr>
                <w:rFonts w:ascii="仿宋" w:eastAsia="仿宋" w:hAnsi="仿宋" w:cs="仿宋"/>
                <w:sz w:val="24"/>
                <w:szCs w:val="24"/>
              </w:rPr>
            </w:pPr>
            <w:r>
              <w:rPr>
                <w:rFonts w:ascii="仿宋" w:eastAsia="仿宋" w:hAnsi="仿宋" w:cs="仿宋" w:hint="eastAsia"/>
                <w:sz w:val="24"/>
                <w:szCs w:val="24"/>
              </w:rPr>
              <w:t>2016.10</w:t>
            </w:r>
          </w:p>
        </w:tc>
      </w:tr>
    </w:tbl>
    <w:p w:rsidR="00692AEF" w:rsidRDefault="00DF781F">
      <w:pPr>
        <w:ind w:firstLineChars="196" w:firstLine="470"/>
        <w:rPr>
          <w:rFonts w:ascii="黑体" w:eastAsia="黑体" w:hAnsi="黑体"/>
          <w:kern w:val="0"/>
          <w:sz w:val="36"/>
          <w:szCs w:val="36"/>
        </w:rPr>
      </w:pPr>
      <w:r>
        <w:rPr>
          <w:rFonts w:eastAsia="仿宋_GB2312" w:cs="仿宋_GB2312" w:hint="eastAsia"/>
          <w:sz w:val="24"/>
          <w:szCs w:val="24"/>
        </w:rPr>
        <w:t>注：若为医学类专业应</w:t>
      </w:r>
      <w:proofErr w:type="gramStart"/>
      <w:r>
        <w:rPr>
          <w:rFonts w:eastAsia="仿宋_GB2312" w:cs="仿宋_GB2312" w:hint="eastAsia"/>
          <w:sz w:val="24"/>
          <w:szCs w:val="24"/>
        </w:rPr>
        <w:t>附医疗</w:t>
      </w:r>
      <w:proofErr w:type="gramEnd"/>
      <w:r>
        <w:rPr>
          <w:rFonts w:eastAsia="仿宋_GB2312" w:cs="仿宋_GB2312" w:hint="eastAsia"/>
          <w:sz w:val="24"/>
          <w:szCs w:val="24"/>
        </w:rPr>
        <w:t>仪器设备清单。</w:t>
      </w:r>
    </w:p>
    <w:p w:rsidR="00692AEF" w:rsidRDefault="00DF781F">
      <w:pPr>
        <w:spacing w:line="360" w:lineRule="auto"/>
        <w:jc w:val="center"/>
        <w:rPr>
          <w:rFonts w:ascii="仿宋_GB2312" w:eastAsia="仿宋_GB2312" w:hAnsi="黑体" w:cs="黑体"/>
          <w:b/>
          <w:sz w:val="36"/>
          <w:szCs w:val="36"/>
        </w:rPr>
      </w:pPr>
      <w:r>
        <w:rPr>
          <w:rFonts w:ascii="仿宋_GB2312" w:eastAsia="仿宋_GB2312" w:hAnsi="黑体" w:cs="黑体"/>
          <w:b/>
          <w:sz w:val="36"/>
          <w:szCs w:val="36"/>
        </w:rPr>
        <w:t>9.</w:t>
      </w:r>
      <w:r>
        <w:rPr>
          <w:rFonts w:ascii="仿宋_GB2312" w:eastAsia="仿宋_GB2312" w:hAnsi="黑体" w:cs="黑体" w:hint="eastAsia"/>
          <w:b/>
          <w:sz w:val="36"/>
          <w:szCs w:val="36"/>
        </w:rPr>
        <w:t>学校近三年新增专业情况表</w:t>
      </w:r>
    </w:p>
    <w:tbl>
      <w:tblPr>
        <w:tblW w:w="8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1361"/>
        <w:gridCol w:w="1013"/>
        <w:gridCol w:w="3158"/>
        <w:gridCol w:w="2307"/>
      </w:tblGrid>
      <w:tr w:rsidR="00692AEF">
        <w:trPr>
          <w:trHeight w:hRule="exact" w:val="624"/>
          <w:jc w:val="center"/>
        </w:trPr>
        <w:tc>
          <w:tcPr>
            <w:tcW w:w="8629" w:type="dxa"/>
            <w:gridSpan w:val="5"/>
            <w:vAlign w:val="center"/>
          </w:tcPr>
          <w:p w:rsidR="00692AEF" w:rsidRDefault="00DF781F" w:rsidP="005F37F2">
            <w:pPr>
              <w:ind w:firstLineChars="100" w:firstLine="240"/>
              <w:jc w:val="center"/>
              <w:rPr>
                <w:rFonts w:ascii="仿宋" w:eastAsia="仿宋" w:hAnsi="仿宋" w:cs="仿宋"/>
                <w:sz w:val="24"/>
                <w:szCs w:val="24"/>
              </w:rPr>
            </w:pPr>
            <w:r>
              <w:rPr>
                <w:rFonts w:ascii="仿宋" w:eastAsia="仿宋" w:hAnsi="仿宋" w:cs="仿宋" w:hint="eastAsia"/>
                <w:b/>
                <w:bCs/>
                <w:sz w:val="24"/>
                <w:szCs w:val="24"/>
              </w:rPr>
              <w:t>学校近三年被批准设立的新增专业情况</w:t>
            </w:r>
          </w:p>
        </w:tc>
      </w:tr>
      <w:tr w:rsidR="00692AEF">
        <w:trPr>
          <w:trHeight w:hRule="exact" w:val="624"/>
          <w:jc w:val="center"/>
        </w:trPr>
        <w:tc>
          <w:tcPr>
            <w:tcW w:w="790" w:type="dxa"/>
            <w:vAlign w:val="center"/>
          </w:tcPr>
          <w:p w:rsidR="00692AEF" w:rsidRDefault="00DF781F">
            <w:pPr>
              <w:spacing w:line="52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1361" w:type="dxa"/>
            <w:vAlign w:val="center"/>
          </w:tcPr>
          <w:p w:rsidR="00692AEF" w:rsidRDefault="00DF781F">
            <w:pPr>
              <w:spacing w:line="520" w:lineRule="exact"/>
              <w:jc w:val="center"/>
              <w:rPr>
                <w:rFonts w:ascii="仿宋" w:eastAsia="仿宋" w:hAnsi="仿宋" w:cs="仿宋"/>
                <w:sz w:val="24"/>
                <w:szCs w:val="24"/>
              </w:rPr>
            </w:pPr>
            <w:r>
              <w:rPr>
                <w:rFonts w:ascii="仿宋" w:eastAsia="仿宋" w:hAnsi="仿宋" w:cs="仿宋" w:hint="eastAsia"/>
                <w:sz w:val="24"/>
                <w:szCs w:val="24"/>
              </w:rPr>
              <w:t>专业代码</w:t>
            </w:r>
          </w:p>
        </w:tc>
        <w:tc>
          <w:tcPr>
            <w:tcW w:w="1013" w:type="dxa"/>
            <w:vAlign w:val="center"/>
          </w:tcPr>
          <w:p w:rsidR="00692AEF" w:rsidRDefault="00DF781F">
            <w:pPr>
              <w:spacing w:line="520" w:lineRule="exact"/>
              <w:ind w:left="240" w:hangingChars="100" w:hanging="240"/>
              <w:jc w:val="center"/>
              <w:rPr>
                <w:rFonts w:ascii="仿宋" w:eastAsia="仿宋" w:hAnsi="仿宋" w:cs="仿宋"/>
                <w:sz w:val="24"/>
                <w:szCs w:val="24"/>
              </w:rPr>
            </w:pPr>
            <w:r>
              <w:rPr>
                <w:rFonts w:ascii="仿宋" w:eastAsia="仿宋" w:hAnsi="仿宋" w:cs="仿宋" w:hint="eastAsia"/>
                <w:sz w:val="24"/>
                <w:szCs w:val="24"/>
              </w:rPr>
              <w:t>本/专科</w:t>
            </w:r>
          </w:p>
        </w:tc>
        <w:tc>
          <w:tcPr>
            <w:tcW w:w="3158" w:type="dxa"/>
            <w:vAlign w:val="center"/>
          </w:tcPr>
          <w:p w:rsidR="00692AEF" w:rsidRDefault="00DF781F">
            <w:pPr>
              <w:spacing w:line="520" w:lineRule="exact"/>
              <w:ind w:firstLineChars="150" w:firstLine="360"/>
              <w:rPr>
                <w:rFonts w:ascii="仿宋" w:eastAsia="仿宋" w:hAnsi="仿宋" w:cs="仿宋"/>
                <w:sz w:val="24"/>
                <w:szCs w:val="24"/>
              </w:rPr>
            </w:pPr>
            <w:r>
              <w:rPr>
                <w:rFonts w:ascii="仿宋" w:eastAsia="仿宋" w:hAnsi="仿宋" w:cs="仿宋" w:hint="eastAsia"/>
                <w:sz w:val="24"/>
                <w:szCs w:val="24"/>
              </w:rPr>
              <w:t>专    业    名    称</w:t>
            </w:r>
          </w:p>
        </w:tc>
        <w:tc>
          <w:tcPr>
            <w:tcW w:w="2307" w:type="dxa"/>
            <w:vAlign w:val="center"/>
          </w:tcPr>
          <w:p w:rsidR="00692AEF" w:rsidRDefault="00DF781F">
            <w:pPr>
              <w:spacing w:line="520" w:lineRule="exact"/>
              <w:ind w:firstLineChars="100" w:firstLine="240"/>
              <w:jc w:val="center"/>
              <w:rPr>
                <w:rFonts w:ascii="仿宋" w:eastAsia="仿宋" w:hAnsi="仿宋" w:cs="仿宋"/>
                <w:sz w:val="24"/>
                <w:szCs w:val="24"/>
              </w:rPr>
            </w:pPr>
            <w:r>
              <w:rPr>
                <w:rFonts w:ascii="仿宋" w:eastAsia="仿宋" w:hAnsi="仿宋" w:cs="仿宋" w:hint="eastAsia"/>
                <w:sz w:val="24"/>
                <w:szCs w:val="24"/>
              </w:rPr>
              <w:t>设置年度</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120902</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sz w:val="24"/>
                <w:szCs w:val="24"/>
              </w:rPr>
              <w:t>酒店管理</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2016</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081302</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sz w:val="24"/>
                <w:szCs w:val="24"/>
              </w:rPr>
              <w:t>制药工程</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2016</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3</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090502</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sz w:val="24"/>
                <w:szCs w:val="24"/>
              </w:rPr>
              <w:t>园林</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2016</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4</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082803</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sz w:val="24"/>
                <w:szCs w:val="24"/>
              </w:rPr>
              <w:t>风景园林</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2016</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lastRenderedPageBreak/>
              <w:t>5</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090301</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sz w:val="24"/>
                <w:szCs w:val="24"/>
              </w:rPr>
              <w:t>动物科学</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2016</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6</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120801</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000000"/>
                <w:sz w:val="24"/>
                <w:szCs w:val="24"/>
                <w:shd w:val="clear" w:color="auto" w:fill="FFFFFF"/>
              </w:rPr>
              <w:t>电子商务</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2017</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7</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090603T</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000000"/>
                <w:sz w:val="24"/>
                <w:szCs w:val="24"/>
                <w:shd w:val="clear" w:color="auto" w:fill="FFFFFF"/>
              </w:rPr>
              <w:t>水族科学与技术</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2017</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8</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082702</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000000"/>
                <w:sz w:val="24"/>
                <w:szCs w:val="24"/>
                <w:shd w:val="clear" w:color="auto" w:fill="FFFFFF"/>
              </w:rPr>
              <w:t>食品质量与安全</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2017</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9</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120207</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proofErr w:type="gramStart"/>
            <w:r>
              <w:rPr>
                <w:rFonts w:ascii="仿宋" w:eastAsia="仿宋" w:hAnsi="仿宋" w:cs="仿宋" w:hint="eastAsia"/>
                <w:color w:val="000000"/>
                <w:sz w:val="24"/>
                <w:szCs w:val="24"/>
                <w:shd w:val="clear" w:color="auto" w:fill="FFFFFF"/>
              </w:rPr>
              <w:t>审计学</w:t>
            </w:r>
            <w:proofErr w:type="gramEnd"/>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2017</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10</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090101</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000000"/>
                <w:sz w:val="24"/>
                <w:szCs w:val="24"/>
                <w:shd w:val="clear" w:color="auto" w:fill="FFFFFF"/>
              </w:rPr>
              <w:t>农学</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2017</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11</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080905</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000000"/>
                <w:sz w:val="24"/>
                <w:szCs w:val="24"/>
                <w:shd w:val="clear" w:color="auto" w:fill="FFFFFF"/>
              </w:rPr>
              <w:t>物联网工程</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2017</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090106</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191919"/>
                <w:sz w:val="24"/>
                <w:szCs w:val="24"/>
                <w:shd w:val="clear" w:color="auto" w:fill="FFFFFF"/>
              </w:rPr>
              <w:t>设施农业科学与工程</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2018</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13</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120202</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191919"/>
                <w:sz w:val="24"/>
                <w:szCs w:val="24"/>
                <w:shd w:val="clear" w:color="auto" w:fill="FFFFFF"/>
              </w:rPr>
              <w:t>市场营销</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2018</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14</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050261</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191919"/>
                <w:sz w:val="24"/>
                <w:szCs w:val="24"/>
                <w:shd w:val="clear" w:color="auto" w:fill="FFFFFF"/>
              </w:rPr>
              <w:t>翻译</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2018</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15</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080906</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191919"/>
                <w:sz w:val="24"/>
                <w:szCs w:val="24"/>
                <w:shd w:val="clear" w:color="auto" w:fill="FFFFFF"/>
              </w:rPr>
              <w:t>数字媒体技术</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2018</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16</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130503</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191919"/>
                <w:sz w:val="24"/>
                <w:szCs w:val="24"/>
                <w:shd w:val="clear" w:color="auto" w:fill="FFFFFF"/>
              </w:rPr>
              <w:t>环境设计</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2018</w:t>
            </w:r>
          </w:p>
        </w:tc>
      </w:tr>
      <w:tr w:rsidR="00692AEF">
        <w:trPr>
          <w:trHeight w:hRule="exact" w:val="624"/>
          <w:jc w:val="center"/>
        </w:trPr>
        <w:tc>
          <w:tcPr>
            <w:tcW w:w="790"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17</w:t>
            </w:r>
          </w:p>
        </w:tc>
        <w:tc>
          <w:tcPr>
            <w:tcW w:w="1361"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120901K</w:t>
            </w:r>
          </w:p>
        </w:tc>
        <w:tc>
          <w:tcPr>
            <w:tcW w:w="1013"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本科</w:t>
            </w:r>
          </w:p>
        </w:tc>
        <w:tc>
          <w:tcPr>
            <w:tcW w:w="3158" w:type="dxa"/>
            <w:vAlign w:val="center"/>
          </w:tcPr>
          <w:p w:rsidR="00692AEF" w:rsidRDefault="00DF781F" w:rsidP="005F37F2">
            <w:pPr>
              <w:snapToGrid w:val="0"/>
              <w:spacing w:line="360" w:lineRule="exact"/>
              <w:ind w:leftChars="-50" w:left="13" w:rightChars="-50" w:right="-105" w:hangingChars="49" w:hanging="118"/>
              <w:jc w:val="center"/>
              <w:rPr>
                <w:rFonts w:ascii="仿宋" w:eastAsia="仿宋" w:hAnsi="仿宋" w:cs="仿宋"/>
                <w:sz w:val="24"/>
                <w:szCs w:val="24"/>
              </w:rPr>
            </w:pPr>
            <w:r>
              <w:rPr>
                <w:rFonts w:ascii="仿宋" w:eastAsia="仿宋" w:hAnsi="仿宋" w:cs="仿宋" w:hint="eastAsia"/>
                <w:color w:val="191919"/>
                <w:sz w:val="24"/>
                <w:szCs w:val="24"/>
                <w:shd w:val="clear" w:color="auto" w:fill="FFFFFF"/>
              </w:rPr>
              <w:t>旅游管理</w:t>
            </w:r>
          </w:p>
        </w:tc>
        <w:tc>
          <w:tcPr>
            <w:tcW w:w="2307" w:type="dxa"/>
            <w:vAlign w:val="center"/>
          </w:tcPr>
          <w:p w:rsidR="00692AEF" w:rsidRDefault="00DF781F">
            <w:pPr>
              <w:snapToGrid w:val="0"/>
              <w:spacing w:line="360" w:lineRule="exact"/>
              <w:ind w:leftChars="-50" w:left="-105" w:rightChars="-50" w:right="-105"/>
              <w:jc w:val="center"/>
              <w:rPr>
                <w:rFonts w:ascii="仿宋" w:eastAsia="仿宋" w:hAnsi="仿宋" w:cs="仿宋"/>
                <w:sz w:val="24"/>
                <w:szCs w:val="24"/>
              </w:rPr>
            </w:pPr>
            <w:r>
              <w:rPr>
                <w:rFonts w:ascii="仿宋" w:eastAsia="仿宋" w:hAnsi="仿宋" w:cs="仿宋" w:hint="eastAsia"/>
                <w:sz w:val="24"/>
                <w:szCs w:val="24"/>
              </w:rPr>
              <w:t>2018</w:t>
            </w:r>
          </w:p>
        </w:tc>
      </w:tr>
    </w:tbl>
    <w:p w:rsidR="00692AEF" w:rsidRDefault="00692AEF">
      <w:pPr>
        <w:ind w:leftChars="-171" w:left="-359" w:firstLineChars="101" w:firstLine="212"/>
      </w:pPr>
    </w:p>
    <w:p w:rsidR="00692AEF" w:rsidRDefault="00692AEF">
      <w:pPr>
        <w:ind w:leftChars="-171" w:left="-359" w:firstLineChars="101" w:firstLine="212"/>
      </w:pPr>
    </w:p>
    <w:p w:rsidR="00692AEF" w:rsidRDefault="00692AEF">
      <w:pPr>
        <w:ind w:leftChars="-171" w:left="-359" w:firstLineChars="101" w:firstLine="212"/>
      </w:pPr>
    </w:p>
    <w:sectPr w:rsidR="00692AEF" w:rsidSect="00692AEF">
      <w:headerReference w:type="default" r:id="rId13"/>
      <w:footerReference w:type="default" r:id="rId14"/>
      <w:pgSz w:w="11906" w:h="16838"/>
      <w:pgMar w:top="1276" w:right="1134" w:bottom="1418" w:left="1418" w:header="851" w:footer="1035" w:gutter="0"/>
      <w:pgNumType w:start="7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D19" w:rsidRDefault="00637D19" w:rsidP="00692AEF">
      <w:r>
        <w:separator/>
      </w:r>
    </w:p>
  </w:endnote>
  <w:endnote w:type="continuationSeparator" w:id="0">
    <w:p w:rsidR="00637D19" w:rsidRDefault="00637D19" w:rsidP="0069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1F" w:rsidRDefault="00DF781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D19" w:rsidRDefault="00637D19" w:rsidP="00692AEF">
      <w:r>
        <w:separator/>
      </w:r>
    </w:p>
  </w:footnote>
  <w:footnote w:type="continuationSeparator" w:id="0">
    <w:p w:rsidR="00637D19" w:rsidRDefault="00637D19" w:rsidP="00692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81F" w:rsidRDefault="00DF781F">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48A6B"/>
    <w:multiLevelType w:val="singleLevel"/>
    <w:tmpl w:val="1B448A6B"/>
    <w:lvl w:ilvl="0">
      <w:start w:val="1"/>
      <w:numFmt w:val="decimal"/>
      <w:suff w:val="nothing"/>
      <w:lvlText w:val="（%1）"/>
      <w:lvlJc w:val="left"/>
    </w:lvl>
  </w:abstractNum>
  <w:abstractNum w:abstractNumId="1">
    <w:nsid w:val="31265BF1"/>
    <w:multiLevelType w:val="singleLevel"/>
    <w:tmpl w:val="31265BF1"/>
    <w:lvl w:ilvl="0">
      <w:start w:val="2"/>
      <w:numFmt w:val="chineseCounting"/>
      <w:suff w:val="nothing"/>
      <w:lvlText w:val="%1、"/>
      <w:lvlJc w:val="left"/>
      <w:rPr>
        <w:rFonts w:hint="eastAsia"/>
      </w:rPr>
    </w:lvl>
  </w:abstractNum>
  <w:abstractNum w:abstractNumId="2">
    <w:nsid w:val="51B25CE4"/>
    <w:multiLevelType w:val="multilevel"/>
    <w:tmpl w:val="51B25CE4"/>
    <w:lvl w:ilvl="0">
      <w:start w:val="1"/>
      <w:numFmt w:val="decimalEnclosedFullstop"/>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746BB69"/>
    <w:multiLevelType w:val="singleLevel"/>
    <w:tmpl w:val="5746BB69"/>
    <w:lvl w:ilvl="0">
      <w:start w:val="3"/>
      <w:numFmt w:val="chineseCounting"/>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oNotHyphenateCap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01781"/>
    <w:rsid w:val="000028F8"/>
    <w:rsid w:val="0000715E"/>
    <w:rsid w:val="00012A5C"/>
    <w:rsid w:val="00013AA1"/>
    <w:rsid w:val="00013CEE"/>
    <w:rsid w:val="00013E0B"/>
    <w:rsid w:val="00014C4F"/>
    <w:rsid w:val="00015CA1"/>
    <w:rsid w:val="00020C93"/>
    <w:rsid w:val="000233A5"/>
    <w:rsid w:val="00023D79"/>
    <w:rsid w:val="0002428A"/>
    <w:rsid w:val="00024C5A"/>
    <w:rsid w:val="0002695E"/>
    <w:rsid w:val="00026C86"/>
    <w:rsid w:val="00027745"/>
    <w:rsid w:val="000321B5"/>
    <w:rsid w:val="000325A6"/>
    <w:rsid w:val="00032B8B"/>
    <w:rsid w:val="000375B6"/>
    <w:rsid w:val="00037DDD"/>
    <w:rsid w:val="00040D90"/>
    <w:rsid w:val="00040E7D"/>
    <w:rsid w:val="00044EDF"/>
    <w:rsid w:val="000453A7"/>
    <w:rsid w:val="000455EB"/>
    <w:rsid w:val="000508CD"/>
    <w:rsid w:val="00051CD0"/>
    <w:rsid w:val="00054617"/>
    <w:rsid w:val="00060254"/>
    <w:rsid w:val="00060E73"/>
    <w:rsid w:val="000614B9"/>
    <w:rsid w:val="00061AD2"/>
    <w:rsid w:val="000620DD"/>
    <w:rsid w:val="0006239C"/>
    <w:rsid w:val="000632A8"/>
    <w:rsid w:val="00064092"/>
    <w:rsid w:val="00065781"/>
    <w:rsid w:val="000704AA"/>
    <w:rsid w:val="0007116D"/>
    <w:rsid w:val="000741C0"/>
    <w:rsid w:val="00074381"/>
    <w:rsid w:val="00077094"/>
    <w:rsid w:val="000817D6"/>
    <w:rsid w:val="00081CB8"/>
    <w:rsid w:val="0008265A"/>
    <w:rsid w:val="00086161"/>
    <w:rsid w:val="000903E6"/>
    <w:rsid w:val="00094AD8"/>
    <w:rsid w:val="00095561"/>
    <w:rsid w:val="000957A5"/>
    <w:rsid w:val="00097D86"/>
    <w:rsid w:val="000A2392"/>
    <w:rsid w:val="000A3A23"/>
    <w:rsid w:val="000A76A3"/>
    <w:rsid w:val="000B35A7"/>
    <w:rsid w:val="000B47F0"/>
    <w:rsid w:val="000B4BEC"/>
    <w:rsid w:val="000B4E64"/>
    <w:rsid w:val="000B554F"/>
    <w:rsid w:val="000B67E8"/>
    <w:rsid w:val="000B6F13"/>
    <w:rsid w:val="000B7CF9"/>
    <w:rsid w:val="000C0C25"/>
    <w:rsid w:val="000C1813"/>
    <w:rsid w:val="000C1AF9"/>
    <w:rsid w:val="000C7243"/>
    <w:rsid w:val="000D0B19"/>
    <w:rsid w:val="000D28C5"/>
    <w:rsid w:val="000D37F6"/>
    <w:rsid w:val="000D6A1E"/>
    <w:rsid w:val="000D7813"/>
    <w:rsid w:val="000E0B0D"/>
    <w:rsid w:val="000E11DB"/>
    <w:rsid w:val="000E1E23"/>
    <w:rsid w:val="000E225E"/>
    <w:rsid w:val="000E271D"/>
    <w:rsid w:val="000E333E"/>
    <w:rsid w:val="000E3829"/>
    <w:rsid w:val="000E671F"/>
    <w:rsid w:val="000E6DA8"/>
    <w:rsid w:val="000E7A90"/>
    <w:rsid w:val="000F018B"/>
    <w:rsid w:val="000F1ADE"/>
    <w:rsid w:val="000F416B"/>
    <w:rsid w:val="000F5884"/>
    <w:rsid w:val="000F64FB"/>
    <w:rsid w:val="001000AC"/>
    <w:rsid w:val="00101751"/>
    <w:rsid w:val="0010296E"/>
    <w:rsid w:val="001038A3"/>
    <w:rsid w:val="00103DAA"/>
    <w:rsid w:val="00104E7B"/>
    <w:rsid w:val="001066EF"/>
    <w:rsid w:val="00106913"/>
    <w:rsid w:val="001069B7"/>
    <w:rsid w:val="00106A39"/>
    <w:rsid w:val="001109EE"/>
    <w:rsid w:val="001120A0"/>
    <w:rsid w:val="00112FA4"/>
    <w:rsid w:val="00115232"/>
    <w:rsid w:val="00115B8A"/>
    <w:rsid w:val="00116D1F"/>
    <w:rsid w:val="00122D5B"/>
    <w:rsid w:val="00123FEF"/>
    <w:rsid w:val="00124983"/>
    <w:rsid w:val="00125112"/>
    <w:rsid w:val="00126DD9"/>
    <w:rsid w:val="001301C3"/>
    <w:rsid w:val="001303AD"/>
    <w:rsid w:val="00131C7E"/>
    <w:rsid w:val="00131CEC"/>
    <w:rsid w:val="001332A0"/>
    <w:rsid w:val="00133953"/>
    <w:rsid w:val="00133E66"/>
    <w:rsid w:val="001413C1"/>
    <w:rsid w:val="00141CF1"/>
    <w:rsid w:val="00143637"/>
    <w:rsid w:val="0015250C"/>
    <w:rsid w:val="0015327D"/>
    <w:rsid w:val="00154735"/>
    <w:rsid w:val="00161479"/>
    <w:rsid w:val="001614AE"/>
    <w:rsid w:val="001638EC"/>
    <w:rsid w:val="0016398B"/>
    <w:rsid w:val="001669CE"/>
    <w:rsid w:val="0017004B"/>
    <w:rsid w:val="00172340"/>
    <w:rsid w:val="00172A27"/>
    <w:rsid w:val="00172F24"/>
    <w:rsid w:val="00172F2A"/>
    <w:rsid w:val="00173280"/>
    <w:rsid w:val="0017686E"/>
    <w:rsid w:val="00180139"/>
    <w:rsid w:val="00181993"/>
    <w:rsid w:val="00182E9B"/>
    <w:rsid w:val="001835EF"/>
    <w:rsid w:val="0018550D"/>
    <w:rsid w:val="00185EEA"/>
    <w:rsid w:val="00187759"/>
    <w:rsid w:val="00187C67"/>
    <w:rsid w:val="00190348"/>
    <w:rsid w:val="00190919"/>
    <w:rsid w:val="00190E94"/>
    <w:rsid w:val="001925C2"/>
    <w:rsid w:val="00193350"/>
    <w:rsid w:val="001955A0"/>
    <w:rsid w:val="00196BB4"/>
    <w:rsid w:val="0019733E"/>
    <w:rsid w:val="00197C13"/>
    <w:rsid w:val="001A0DF9"/>
    <w:rsid w:val="001A1858"/>
    <w:rsid w:val="001A1E14"/>
    <w:rsid w:val="001A2AE9"/>
    <w:rsid w:val="001A4839"/>
    <w:rsid w:val="001B2535"/>
    <w:rsid w:val="001B31B4"/>
    <w:rsid w:val="001B326C"/>
    <w:rsid w:val="001B369F"/>
    <w:rsid w:val="001B48CC"/>
    <w:rsid w:val="001B4AAB"/>
    <w:rsid w:val="001B4C5E"/>
    <w:rsid w:val="001B5343"/>
    <w:rsid w:val="001B6D7D"/>
    <w:rsid w:val="001B7937"/>
    <w:rsid w:val="001C06BE"/>
    <w:rsid w:val="001C0996"/>
    <w:rsid w:val="001C11AD"/>
    <w:rsid w:val="001C2735"/>
    <w:rsid w:val="001C41AD"/>
    <w:rsid w:val="001C514F"/>
    <w:rsid w:val="001C5E85"/>
    <w:rsid w:val="001D006E"/>
    <w:rsid w:val="001D0C9E"/>
    <w:rsid w:val="001D221E"/>
    <w:rsid w:val="001D4E5E"/>
    <w:rsid w:val="001D5F10"/>
    <w:rsid w:val="001D63C7"/>
    <w:rsid w:val="001D7C90"/>
    <w:rsid w:val="001E0EDA"/>
    <w:rsid w:val="001E1806"/>
    <w:rsid w:val="001E26FB"/>
    <w:rsid w:val="001E36DD"/>
    <w:rsid w:val="001F0EED"/>
    <w:rsid w:val="001F12B4"/>
    <w:rsid w:val="001F1A4B"/>
    <w:rsid w:val="001F211B"/>
    <w:rsid w:val="001F3164"/>
    <w:rsid w:val="001F550A"/>
    <w:rsid w:val="001F7AF3"/>
    <w:rsid w:val="00200D1C"/>
    <w:rsid w:val="00202EFB"/>
    <w:rsid w:val="0020318C"/>
    <w:rsid w:val="00204A8C"/>
    <w:rsid w:val="00204C28"/>
    <w:rsid w:val="00205C1C"/>
    <w:rsid w:val="00206D37"/>
    <w:rsid w:val="0021398C"/>
    <w:rsid w:val="00214398"/>
    <w:rsid w:val="002153B9"/>
    <w:rsid w:val="00215958"/>
    <w:rsid w:val="00215B86"/>
    <w:rsid w:val="00216193"/>
    <w:rsid w:val="00217161"/>
    <w:rsid w:val="00217473"/>
    <w:rsid w:val="0022095C"/>
    <w:rsid w:val="00225174"/>
    <w:rsid w:val="002278E6"/>
    <w:rsid w:val="00231464"/>
    <w:rsid w:val="0023170B"/>
    <w:rsid w:val="00232448"/>
    <w:rsid w:val="00233A1B"/>
    <w:rsid w:val="00233E68"/>
    <w:rsid w:val="002353E8"/>
    <w:rsid w:val="00236C85"/>
    <w:rsid w:val="00237BC0"/>
    <w:rsid w:val="00242205"/>
    <w:rsid w:val="0024262D"/>
    <w:rsid w:val="00244BE6"/>
    <w:rsid w:val="0024657E"/>
    <w:rsid w:val="002511FD"/>
    <w:rsid w:val="00252068"/>
    <w:rsid w:val="00252309"/>
    <w:rsid w:val="00256169"/>
    <w:rsid w:val="00256666"/>
    <w:rsid w:val="0025715C"/>
    <w:rsid w:val="00257626"/>
    <w:rsid w:val="0026084E"/>
    <w:rsid w:val="00260FE3"/>
    <w:rsid w:val="0026544E"/>
    <w:rsid w:val="00271F6B"/>
    <w:rsid w:val="002725CB"/>
    <w:rsid w:val="00272E71"/>
    <w:rsid w:val="00273BDF"/>
    <w:rsid w:val="002752C4"/>
    <w:rsid w:val="00275C0A"/>
    <w:rsid w:val="002763CE"/>
    <w:rsid w:val="00276658"/>
    <w:rsid w:val="00276786"/>
    <w:rsid w:val="0027712E"/>
    <w:rsid w:val="002807D0"/>
    <w:rsid w:val="002815F0"/>
    <w:rsid w:val="00281AB8"/>
    <w:rsid w:val="00281B89"/>
    <w:rsid w:val="0028226F"/>
    <w:rsid w:val="00282C90"/>
    <w:rsid w:val="00282D52"/>
    <w:rsid w:val="0028486D"/>
    <w:rsid w:val="00284CB7"/>
    <w:rsid w:val="00285AF5"/>
    <w:rsid w:val="002867EA"/>
    <w:rsid w:val="00290258"/>
    <w:rsid w:val="00290F6E"/>
    <w:rsid w:val="00292073"/>
    <w:rsid w:val="002926DF"/>
    <w:rsid w:val="00292D37"/>
    <w:rsid w:val="00295980"/>
    <w:rsid w:val="00295A22"/>
    <w:rsid w:val="002A133F"/>
    <w:rsid w:val="002A1752"/>
    <w:rsid w:val="002A4118"/>
    <w:rsid w:val="002A452A"/>
    <w:rsid w:val="002A5F8C"/>
    <w:rsid w:val="002A7B60"/>
    <w:rsid w:val="002B2AD2"/>
    <w:rsid w:val="002B3340"/>
    <w:rsid w:val="002B4B5C"/>
    <w:rsid w:val="002B5AF5"/>
    <w:rsid w:val="002B6386"/>
    <w:rsid w:val="002B6D19"/>
    <w:rsid w:val="002B6F16"/>
    <w:rsid w:val="002B7F20"/>
    <w:rsid w:val="002C06C9"/>
    <w:rsid w:val="002C16C8"/>
    <w:rsid w:val="002C225B"/>
    <w:rsid w:val="002C47C7"/>
    <w:rsid w:val="002C7477"/>
    <w:rsid w:val="002D01AD"/>
    <w:rsid w:val="002D03FE"/>
    <w:rsid w:val="002D16CA"/>
    <w:rsid w:val="002D1911"/>
    <w:rsid w:val="002D268B"/>
    <w:rsid w:val="002D420A"/>
    <w:rsid w:val="002D450D"/>
    <w:rsid w:val="002D536C"/>
    <w:rsid w:val="002D5A81"/>
    <w:rsid w:val="002D60B9"/>
    <w:rsid w:val="002D7851"/>
    <w:rsid w:val="002E12A9"/>
    <w:rsid w:val="002E2458"/>
    <w:rsid w:val="002E2896"/>
    <w:rsid w:val="002E4191"/>
    <w:rsid w:val="002E4DA2"/>
    <w:rsid w:val="002E5214"/>
    <w:rsid w:val="002E6145"/>
    <w:rsid w:val="002F08AF"/>
    <w:rsid w:val="002F2BBD"/>
    <w:rsid w:val="002F3DC7"/>
    <w:rsid w:val="002F58E0"/>
    <w:rsid w:val="003045CD"/>
    <w:rsid w:val="0030607A"/>
    <w:rsid w:val="00306327"/>
    <w:rsid w:val="003076DE"/>
    <w:rsid w:val="0031002F"/>
    <w:rsid w:val="00311855"/>
    <w:rsid w:val="0031413C"/>
    <w:rsid w:val="00316DEC"/>
    <w:rsid w:val="003207A6"/>
    <w:rsid w:val="00322A76"/>
    <w:rsid w:val="003236AA"/>
    <w:rsid w:val="003241F4"/>
    <w:rsid w:val="00326F68"/>
    <w:rsid w:val="003321F7"/>
    <w:rsid w:val="00332D15"/>
    <w:rsid w:val="00333A6E"/>
    <w:rsid w:val="00335281"/>
    <w:rsid w:val="00336985"/>
    <w:rsid w:val="00336BF6"/>
    <w:rsid w:val="00337B25"/>
    <w:rsid w:val="00337F60"/>
    <w:rsid w:val="00340516"/>
    <w:rsid w:val="003424E0"/>
    <w:rsid w:val="00342622"/>
    <w:rsid w:val="00342CF6"/>
    <w:rsid w:val="0034321F"/>
    <w:rsid w:val="00343EEA"/>
    <w:rsid w:val="00344ADD"/>
    <w:rsid w:val="00345398"/>
    <w:rsid w:val="0034564B"/>
    <w:rsid w:val="003503D4"/>
    <w:rsid w:val="0035332A"/>
    <w:rsid w:val="0035455F"/>
    <w:rsid w:val="00354790"/>
    <w:rsid w:val="00354D8E"/>
    <w:rsid w:val="0035549A"/>
    <w:rsid w:val="00355D1C"/>
    <w:rsid w:val="00357656"/>
    <w:rsid w:val="003576FB"/>
    <w:rsid w:val="003616A4"/>
    <w:rsid w:val="00361833"/>
    <w:rsid w:val="00361F77"/>
    <w:rsid w:val="00362989"/>
    <w:rsid w:val="00362D0B"/>
    <w:rsid w:val="00363279"/>
    <w:rsid w:val="003639E4"/>
    <w:rsid w:val="00364609"/>
    <w:rsid w:val="0037050F"/>
    <w:rsid w:val="00371049"/>
    <w:rsid w:val="00373210"/>
    <w:rsid w:val="003745C5"/>
    <w:rsid w:val="00381A43"/>
    <w:rsid w:val="003823B1"/>
    <w:rsid w:val="003829C6"/>
    <w:rsid w:val="00382E5A"/>
    <w:rsid w:val="00382FB9"/>
    <w:rsid w:val="00385A4C"/>
    <w:rsid w:val="0038690A"/>
    <w:rsid w:val="00387726"/>
    <w:rsid w:val="00393CD3"/>
    <w:rsid w:val="00394481"/>
    <w:rsid w:val="003969E3"/>
    <w:rsid w:val="00396C5E"/>
    <w:rsid w:val="003970AD"/>
    <w:rsid w:val="0039762C"/>
    <w:rsid w:val="00397FED"/>
    <w:rsid w:val="003A39BB"/>
    <w:rsid w:val="003A4BD7"/>
    <w:rsid w:val="003A78DE"/>
    <w:rsid w:val="003B226A"/>
    <w:rsid w:val="003B333A"/>
    <w:rsid w:val="003B3914"/>
    <w:rsid w:val="003B48A7"/>
    <w:rsid w:val="003B5E82"/>
    <w:rsid w:val="003B6CCC"/>
    <w:rsid w:val="003B6E66"/>
    <w:rsid w:val="003C0149"/>
    <w:rsid w:val="003C0A87"/>
    <w:rsid w:val="003C0FE3"/>
    <w:rsid w:val="003C136E"/>
    <w:rsid w:val="003C224F"/>
    <w:rsid w:val="003C304A"/>
    <w:rsid w:val="003C7036"/>
    <w:rsid w:val="003C7462"/>
    <w:rsid w:val="003C7C84"/>
    <w:rsid w:val="003D050C"/>
    <w:rsid w:val="003D0937"/>
    <w:rsid w:val="003D121D"/>
    <w:rsid w:val="003D246A"/>
    <w:rsid w:val="003D2F4D"/>
    <w:rsid w:val="003D54E7"/>
    <w:rsid w:val="003D5C6D"/>
    <w:rsid w:val="003D6A1C"/>
    <w:rsid w:val="003E360B"/>
    <w:rsid w:val="003E44EB"/>
    <w:rsid w:val="003E46B5"/>
    <w:rsid w:val="003E629A"/>
    <w:rsid w:val="003E7B15"/>
    <w:rsid w:val="003F1811"/>
    <w:rsid w:val="003F2178"/>
    <w:rsid w:val="003F558C"/>
    <w:rsid w:val="003F5C9C"/>
    <w:rsid w:val="003F6598"/>
    <w:rsid w:val="004040C1"/>
    <w:rsid w:val="0040574A"/>
    <w:rsid w:val="00405C08"/>
    <w:rsid w:val="00405C15"/>
    <w:rsid w:val="0040733F"/>
    <w:rsid w:val="0040779A"/>
    <w:rsid w:val="00411196"/>
    <w:rsid w:val="0041185D"/>
    <w:rsid w:val="004129A5"/>
    <w:rsid w:val="00413CC5"/>
    <w:rsid w:val="004142E1"/>
    <w:rsid w:val="00415FAD"/>
    <w:rsid w:val="0041628D"/>
    <w:rsid w:val="00416B48"/>
    <w:rsid w:val="00416B9C"/>
    <w:rsid w:val="0042072A"/>
    <w:rsid w:val="00420D58"/>
    <w:rsid w:val="00420D5A"/>
    <w:rsid w:val="004212CC"/>
    <w:rsid w:val="00421B2A"/>
    <w:rsid w:val="00421D5D"/>
    <w:rsid w:val="00423CCA"/>
    <w:rsid w:val="00425B43"/>
    <w:rsid w:val="00426699"/>
    <w:rsid w:val="00427031"/>
    <w:rsid w:val="00430E43"/>
    <w:rsid w:val="00431558"/>
    <w:rsid w:val="00431648"/>
    <w:rsid w:val="004329DE"/>
    <w:rsid w:val="00433810"/>
    <w:rsid w:val="004342D9"/>
    <w:rsid w:val="0043486F"/>
    <w:rsid w:val="00434ACD"/>
    <w:rsid w:val="00434E76"/>
    <w:rsid w:val="00436B2D"/>
    <w:rsid w:val="0044151F"/>
    <w:rsid w:val="00441595"/>
    <w:rsid w:val="00441C66"/>
    <w:rsid w:val="00441FE0"/>
    <w:rsid w:val="004421CC"/>
    <w:rsid w:val="00445B15"/>
    <w:rsid w:val="00445D9C"/>
    <w:rsid w:val="00446242"/>
    <w:rsid w:val="0044652A"/>
    <w:rsid w:val="00447AC4"/>
    <w:rsid w:val="00450001"/>
    <w:rsid w:val="004501D3"/>
    <w:rsid w:val="00450A53"/>
    <w:rsid w:val="00451EE8"/>
    <w:rsid w:val="00452E9D"/>
    <w:rsid w:val="00454EE8"/>
    <w:rsid w:val="004554E8"/>
    <w:rsid w:val="00455EB8"/>
    <w:rsid w:val="00457B89"/>
    <w:rsid w:val="00457BD5"/>
    <w:rsid w:val="00463686"/>
    <w:rsid w:val="00463E9C"/>
    <w:rsid w:val="00464839"/>
    <w:rsid w:val="004657BD"/>
    <w:rsid w:val="00466E9D"/>
    <w:rsid w:val="00471EE9"/>
    <w:rsid w:val="004756D3"/>
    <w:rsid w:val="00475A4C"/>
    <w:rsid w:val="00475A4E"/>
    <w:rsid w:val="00476B08"/>
    <w:rsid w:val="004777AB"/>
    <w:rsid w:val="004811A7"/>
    <w:rsid w:val="004818BB"/>
    <w:rsid w:val="0048253E"/>
    <w:rsid w:val="00484B4B"/>
    <w:rsid w:val="00486255"/>
    <w:rsid w:val="0048699D"/>
    <w:rsid w:val="0049087D"/>
    <w:rsid w:val="00491A45"/>
    <w:rsid w:val="00491D12"/>
    <w:rsid w:val="00493CA5"/>
    <w:rsid w:val="00495BDE"/>
    <w:rsid w:val="00497053"/>
    <w:rsid w:val="004A0917"/>
    <w:rsid w:val="004A28FF"/>
    <w:rsid w:val="004A45AB"/>
    <w:rsid w:val="004A5678"/>
    <w:rsid w:val="004A5AE0"/>
    <w:rsid w:val="004A5F07"/>
    <w:rsid w:val="004B0D5C"/>
    <w:rsid w:val="004B0E11"/>
    <w:rsid w:val="004B1F44"/>
    <w:rsid w:val="004B3ECB"/>
    <w:rsid w:val="004B61E6"/>
    <w:rsid w:val="004C04F1"/>
    <w:rsid w:val="004C0B3B"/>
    <w:rsid w:val="004C270E"/>
    <w:rsid w:val="004C43E1"/>
    <w:rsid w:val="004C5B55"/>
    <w:rsid w:val="004C6849"/>
    <w:rsid w:val="004C6B10"/>
    <w:rsid w:val="004C7C07"/>
    <w:rsid w:val="004D0555"/>
    <w:rsid w:val="004D0F16"/>
    <w:rsid w:val="004D1BFB"/>
    <w:rsid w:val="004D4090"/>
    <w:rsid w:val="004E3709"/>
    <w:rsid w:val="004E56A4"/>
    <w:rsid w:val="004F2302"/>
    <w:rsid w:val="004F2660"/>
    <w:rsid w:val="004F3ADA"/>
    <w:rsid w:val="004F6CF8"/>
    <w:rsid w:val="00500D2A"/>
    <w:rsid w:val="00505779"/>
    <w:rsid w:val="005066F1"/>
    <w:rsid w:val="00510074"/>
    <w:rsid w:val="0051222E"/>
    <w:rsid w:val="005123A7"/>
    <w:rsid w:val="00512796"/>
    <w:rsid w:val="0051296D"/>
    <w:rsid w:val="00513D56"/>
    <w:rsid w:val="00513E75"/>
    <w:rsid w:val="00521378"/>
    <w:rsid w:val="005223D6"/>
    <w:rsid w:val="0052281F"/>
    <w:rsid w:val="005229BE"/>
    <w:rsid w:val="00523856"/>
    <w:rsid w:val="00524CAD"/>
    <w:rsid w:val="005254B8"/>
    <w:rsid w:val="00526090"/>
    <w:rsid w:val="00526322"/>
    <w:rsid w:val="0053131E"/>
    <w:rsid w:val="00531F7F"/>
    <w:rsid w:val="005334A6"/>
    <w:rsid w:val="00533A6C"/>
    <w:rsid w:val="00535256"/>
    <w:rsid w:val="00536F1B"/>
    <w:rsid w:val="005403F9"/>
    <w:rsid w:val="00540D3A"/>
    <w:rsid w:val="00542032"/>
    <w:rsid w:val="00542C46"/>
    <w:rsid w:val="005455C4"/>
    <w:rsid w:val="005476D2"/>
    <w:rsid w:val="00547A8A"/>
    <w:rsid w:val="0055020A"/>
    <w:rsid w:val="005503CC"/>
    <w:rsid w:val="00552448"/>
    <w:rsid w:val="005532F2"/>
    <w:rsid w:val="00554749"/>
    <w:rsid w:val="0055535D"/>
    <w:rsid w:val="005555A9"/>
    <w:rsid w:val="00560344"/>
    <w:rsid w:val="00560674"/>
    <w:rsid w:val="005633D4"/>
    <w:rsid w:val="0056491F"/>
    <w:rsid w:val="00564C02"/>
    <w:rsid w:val="00564F51"/>
    <w:rsid w:val="0056534B"/>
    <w:rsid w:val="005704D5"/>
    <w:rsid w:val="005711F0"/>
    <w:rsid w:val="005753B0"/>
    <w:rsid w:val="00575A55"/>
    <w:rsid w:val="005760EB"/>
    <w:rsid w:val="00577F3E"/>
    <w:rsid w:val="0058192D"/>
    <w:rsid w:val="005836D0"/>
    <w:rsid w:val="00583FED"/>
    <w:rsid w:val="005842D8"/>
    <w:rsid w:val="00584B7A"/>
    <w:rsid w:val="005851BF"/>
    <w:rsid w:val="00585921"/>
    <w:rsid w:val="0058741E"/>
    <w:rsid w:val="00590422"/>
    <w:rsid w:val="005921EE"/>
    <w:rsid w:val="00594664"/>
    <w:rsid w:val="00594791"/>
    <w:rsid w:val="00595A21"/>
    <w:rsid w:val="00597027"/>
    <w:rsid w:val="005A1430"/>
    <w:rsid w:val="005A149E"/>
    <w:rsid w:val="005A1700"/>
    <w:rsid w:val="005A3C0D"/>
    <w:rsid w:val="005A44DD"/>
    <w:rsid w:val="005A6607"/>
    <w:rsid w:val="005B0AE3"/>
    <w:rsid w:val="005B0DB1"/>
    <w:rsid w:val="005B52A4"/>
    <w:rsid w:val="005B697C"/>
    <w:rsid w:val="005C1EE7"/>
    <w:rsid w:val="005C2A0B"/>
    <w:rsid w:val="005C2CFF"/>
    <w:rsid w:val="005C3AAB"/>
    <w:rsid w:val="005C4B50"/>
    <w:rsid w:val="005C5039"/>
    <w:rsid w:val="005C6833"/>
    <w:rsid w:val="005D1D44"/>
    <w:rsid w:val="005D2C2C"/>
    <w:rsid w:val="005D4329"/>
    <w:rsid w:val="005D65DD"/>
    <w:rsid w:val="005E09B8"/>
    <w:rsid w:val="005E0B45"/>
    <w:rsid w:val="005E2874"/>
    <w:rsid w:val="005E3388"/>
    <w:rsid w:val="005E51AE"/>
    <w:rsid w:val="005E6353"/>
    <w:rsid w:val="005E6628"/>
    <w:rsid w:val="005F1216"/>
    <w:rsid w:val="005F18A2"/>
    <w:rsid w:val="005F344F"/>
    <w:rsid w:val="005F37F2"/>
    <w:rsid w:val="005F4303"/>
    <w:rsid w:val="005F46AF"/>
    <w:rsid w:val="005F5016"/>
    <w:rsid w:val="005F608D"/>
    <w:rsid w:val="005F73B8"/>
    <w:rsid w:val="006044C7"/>
    <w:rsid w:val="00605E57"/>
    <w:rsid w:val="006060AB"/>
    <w:rsid w:val="00606EFE"/>
    <w:rsid w:val="0060733E"/>
    <w:rsid w:val="006074B0"/>
    <w:rsid w:val="0060783A"/>
    <w:rsid w:val="00610500"/>
    <w:rsid w:val="0061099D"/>
    <w:rsid w:val="006110F9"/>
    <w:rsid w:val="006113AB"/>
    <w:rsid w:val="0061298B"/>
    <w:rsid w:val="00612C3A"/>
    <w:rsid w:val="00612C8A"/>
    <w:rsid w:val="0061632D"/>
    <w:rsid w:val="00616D97"/>
    <w:rsid w:val="00617A59"/>
    <w:rsid w:val="00620004"/>
    <w:rsid w:val="00623177"/>
    <w:rsid w:val="0062435B"/>
    <w:rsid w:val="00624679"/>
    <w:rsid w:val="00626164"/>
    <w:rsid w:val="00626E7E"/>
    <w:rsid w:val="00627062"/>
    <w:rsid w:val="006302DE"/>
    <w:rsid w:val="00631C2B"/>
    <w:rsid w:val="00632356"/>
    <w:rsid w:val="006375CB"/>
    <w:rsid w:val="00637D19"/>
    <w:rsid w:val="00642846"/>
    <w:rsid w:val="0064399D"/>
    <w:rsid w:val="0064630C"/>
    <w:rsid w:val="006463BA"/>
    <w:rsid w:val="00650CF3"/>
    <w:rsid w:val="00653895"/>
    <w:rsid w:val="00653C14"/>
    <w:rsid w:val="00654EAF"/>
    <w:rsid w:val="00655B79"/>
    <w:rsid w:val="006564E7"/>
    <w:rsid w:val="00657728"/>
    <w:rsid w:val="00657D65"/>
    <w:rsid w:val="00657F1A"/>
    <w:rsid w:val="00660D4C"/>
    <w:rsid w:val="0066181F"/>
    <w:rsid w:val="00661896"/>
    <w:rsid w:val="0066312E"/>
    <w:rsid w:val="00664F72"/>
    <w:rsid w:val="00665DC1"/>
    <w:rsid w:val="006661FE"/>
    <w:rsid w:val="00666A6F"/>
    <w:rsid w:val="00671E4D"/>
    <w:rsid w:val="00677147"/>
    <w:rsid w:val="006805E4"/>
    <w:rsid w:val="006807CF"/>
    <w:rsid w:val="00680CD1"/>
    <w:rsid w:val="00681751"/>
    <w:rsid w:val="006818A6"/>
    <w:rsid w:val="00683026"/>
    <w:rsid w:val="00683DA2"/>
    <w:rsid w:val="00683E7B"/>
    <w:rsid w:val="00684457"/>
    <w:rsid w:val="00684C35"/>
    <w:rsid w:val="00685F76"/>
    <w:rsid w:val="00687C70"/>
    <w:rsid w:val="0069158A"/>
    <w:rsid w:val="006921C7"/>
    <w:rsid w:val="00692AEF"/>
    <w:rsid w:val="006947E0"/>
    <w:rsid w:val="00694D37"/>
    <w:rsid w:val="00695EF8"/>
    <w:rsid w:val="00696381"/>
    <w:rsid w:val="006974ED"/>
    <w:rsid w:val="00697939"/>
    <w:rsid w:val="006A0795"/>
    <w:rsid w:val="006A11CB"/>
    <w:rsid w:val="006A200F"/>
    <w:rsid w:val="006A2025"/>
    <w:rsid w:val="006A5E3D"/>
    <w:rsid w:val="006B09A3"/>
    <w:rsid w:val="006B1FBC"/>
    <w:rsid w:val="006B2A85"/>
    <w:rsid w:val="006B48C7"/>
    <w:rsid w:val="006B51C0"/>
    <w:rsid w:val="006B6353"/>
    <w:rsid w:val="006B65BF"/>
    <w:rsid w:val="006B68E3"/>
    <w:rsid w:val="006C1AD2"/>
    <w:rsid w:val="006C1D47"/>
    <w:rsid w:val="006C1E60"/>
    <w:rsid w:val="006C2928"/>
    <w:rsid w:val="006C3FE4"/>
    <w:rsid w:val="006C5CD9"/>
    <w:rsid w:val="006C6595"/>
    <w:rsid w:val="006C68B5"/>
    <w:rsid w:val="006C7289"/>
    <w:rsid w:val="006D1002"/>
    <w:rsid w:val="006D2C84"/>
    <w:rsid w:val="006D4981"/>
    <w:rsid w:val="006D4FCA"/>
    <w:rsid w:val="006D510F"/>
    <w:rsid w:val="006D51AB"/>
    <w:rsid w:val="006D558A"/>
    <w:rsid w:val="006D7260"/>
    <w:rsid w:val="006E01D4"/>
    <w:rsid w:val="006E32DB"/>
    <w:rsid w:val="006E51AD"/>
    <w:rsid w:val="006E7238"/>
    <w:rsid w:val="006E7903"/>
    <w:rsid w:val="006E7C26"/>
    <w:rsid w:val="006F0AD9"/>
    <w:rsid w:val="006F28A3"/>
    <w:rsid w:val="006F337C"/>
    <w:rsid w:val="006F3500"/>
    <w:rsid w:val="006F3FAE"/>
    <w:rsid w:val="006F4672"/>
    <w:rsid w:val="006F538B"/>
    <w:rsid w:val="006F544E"/>
    <w:rsid w:val="006F5EE8"/>
    <w:rsid w:val="006F705D"/>
    <w:rsid w:val="00703F2A"/>
    <w:rsid w:val="007053AE"/>
    <w:rsid w:val="007065C2"/>
    <w:rsid w:val="007110B5"/>
    <w:rsid w:val="00711496"/>
    <w:rsid w:val="00712A06"/>
    <w:rsid w:val="0071373B"/>
    <w:rsid w:val="00716C35"/>
    <w:rsid w:val="00721CBE"/>
    <w:rsid w:val="0072360E"/>
    <w:rsid w:val="00726BE1"/>
    <w:rsid w:val="0073023E"/>
    <w:rsid w:val="0073073D"/>
    <w:rsid w:val="007330BA"/>
    <w:rsid w:val="007332F0"/>
    <w:rsid w:val="00734F7E"/>
    <w:rsid w:val="00735948"/>
    <w:rsid w:val="00737167"/>
    <w:rsid w:val="007377DB"/>
    <w:rsid w:val="007403DE"/>
    <w:rsid w:val="00740B0C"/>
    <w:rsid w:val="007415A0"/>
    <w:rsid w:val="00741701"/>
    <w:rsid w:val="00745ABE"/>
    <w:rsid w:val="007465A6"/>
    <w:rsid w:val="00746B5F"/>
    <w:rsid w:val="00747F81"/>
    <w:rsid w:val="007500D7"/>
    <w:rsid w:val="00751FE2"/>
    <w:rsid w:val="00752186"/>
    <w:rsid w:val="00753009"/>
    <w:rsid w:val="00753626"/>
    <w:rsid w:val="007548BB"/>
    <w:rsid w:val="0075683F"/>
    <w:rsid w:val="00757A99"/>
    <w:rsid w:val="00760ACD"/>
    <w:rsid w:val="00761063"/>
    <w:rsid w:val="007620E0"/>
    <w:rsid w:val="007641F9"/>
    <w:rsid w:val="00764359"/>
    <w:rsid w:val="0076464A"/>
    <w:rsid w:val="00765825"/>
    <w:rsid w:val="00766A7D"/>
    <w:rsid w:val="00772F87"/>
    <w:rsid w:val="0077539C"/>
    <w:rsid w:val="007757F7"/>
    <w:rsid w:val="007761CF"/>
    <w:rsid w:val="00776FAE"/>
    <w:rsid w:val="00781D0B"/>
    <w:rsid w:val="007829AE"/>
    <w:rsid w:val="00784161"/>
    <w:rsid w:val="007841A2"/>
    <w:rsid w:val="0078704B"/>
    <w:rsid w:val="00793902"/>
    <w:rsid w:val="007964CD"/>
    <w:rsid w:val="007A0189"/>
    <w:rsid w:val="007A0B17"/>
    <w:rsid w:val="007A2E57"/>
    <w:rsid w:val="007B1311"/>
    <w:rsid w:val="007B1CD0"/>
    <w:rsid w:val="007B7E48"/>
    <w:rsid w:val="007C09C2"/>
    <w:rsid w:val="007C1528"/>
    <w:rsid w:val="007C170D"/>
    <w:rsid w:val="007C31D0"/>
    <w:rsid w:val="007C7822"/>
    <w:rsid w:val="007D0DCC"/>
    <w:rsid w:val="007D16B3"/>
    <w:rsid w:val="007D1AC0"/>
    <w:rsid w:val="007D5287"/>
    <w:rsid w:val="007D5386"/>
    <w:rsid w:val="007D60AF"/>
    <w:rsid w:val="007D6229"/>
    <w:rsid w:val="007D65C3"/>
    <w:rsid w:val="007D76F0"/>
    <w:rsid w:val="007E0C7F"/>
    <w:rsid w:val="007E37E7"/>
    <w:rsid w:val="007E3B01"/>
    <w:rsid w:val="007E5143"/>
    <w:rsid w:val="007E69A0"/>
    <w:rsid w:val="007E79C4"/>
    <w:rsid w:val="007F0B6F"/>
    <w:rsid w:val="007F16ED"/>
    <w:rsid w:val="007F2DCD"/>
    <w:rsid w:val="007F4CD3"/>
    <w:rsid w:val="007F5545"/>
    <w:rsid w:val="007F5952"/>
    <w:rsid w:val="007F6BF4"/>
    <w:rsid w:val="00801BF8"/>
    <w:rsid w:val="008035DA"/>
    <w:rsid w:val="0080430C"/>
    <w:rsid w:val="00810129"/>
    <w:rsid w:val="00810809"/>
    <w:rsid w:val="00810CCA"/>
    <w:rsid w:val="00811031"/>
    <w:rsid w:val="008115ED"/>
    <w:rsid w:val="00811F3E"/>
    <w:rsid w:val="0081459A"/>
    <w:rsid w:val="00814CD8"/>
    <w:rsid w:val="00815824"/>
    <w:rsid w:val="00817A00"/>
    <w:rsid w:val="0082119B"/>
    <w:rsid w:val="00821799"/>
    <w:rsid w:val="00822BAF"/>
    <w:rsid w:val="00825D9E"/>
    <w:rsid w:val="0083157D"/>
    <w:rsid w:val="008315BE"/>
    <w:rsid w:val="00832924"/>
    <w:rsid w:val="00834A4C"/>
    <w:rsid w:val="00836425"/>
    <w:rsid w:val="00837037"/>
    <w:rsid w:val="00840003"/>
    <w:rsid w:val="00840F87"/>
    <w:rsid w:val="00841B44"/>
    <w:rsid w:val="008423FA"/>
    <w:rsid w:val="0084250E"/>
    <w:rsid w:val="00842CCD"/>
    <w:rsid w:val="00843E8E"/>
    <w:rsid w:val="00843EF4"/>
    <w:rsid w:val="00844027"/>
    <w:rsid w:val="00847051"/>
    <w:rsid w:val="00847E9B"/>
    <w:rsid w:val="00850674"/>
    <w:rsid w:val="00850DB7"/>
    <w:rsid w:val="008532C2"/>
    <w:rsid w:val="0085713B"/>
    <w:rsid w:val="00860230"/>
    <w:rsid w:val="0086593A"/>
    <w:rsid w:val="00867193"/>
    <w:rsid w:val="0086780F"/>
    <w:rsid w:val="00872E1E"/>
    <w:rsid w:val="00872F16"/>
    <w:rsid w:val="0087303B"/>
    <w:rsid w:val="00875151"/>
    <w:rsid w:val="0087560C"/>
    <w:rsid w:val="00875E77"/>
    <w:rsid w:val="00876140"/>
    <w:rsid w:val="0087689D"/>
    <w:rsid w:val="008817EC"/>
    <w:rsid w:val="00883147"/>
    <w:rsid w:val="00883990"/>
    <w:rsid w:val="008848F7"/>
    <w:rsid w:val="00885B20"/>
    <w:rsid w:val="00885CC0"/>
    <w:rsid w:val="00885D5D"/>
    <w:rsid w:val="008940BA"/>
    <w:rsid w:val="00897956"/>
    <w:rsid w:val="008A226C"/>
    <w:rsid w:val="008A2647"/>
    <w:rsid w:val="008A4FA4"/>
    <w:rsid w:val="008A60CE"/>
    <w:rsid w:val="008A71E8"/>
    <w:rsid w:val="008B01EA"/>
    <w:rsid w:val="008B0726"/>
    <w:rsid w:val="008B5489"/>
    <w:rsid w:val="008B59A4"/>
    <w:rsid w:val="008B5AC8"/>
    <w:rsid w:val="008B5C69"/>
    <w:rsid w:val="008C38B4"/>
    <w:rsid w:val="008C3B4E"/>
    <w:rsid w:val="008C4378"/>
    <w:rsid w:val="008C5D7E"/>
    <w:rsid w:val="008C63AD"/>
    <w:rsid w:val="008D0167"/>
    <w:rsid w:val="008D209D"/>
    <w:rsid w:val="008D34BA"/>
    <w:rsid w:val="008D5E6A"/>
    <w:rsid w:val="008E1641"/>
    <w:rsid w:val="008E1E5D"/>
    <w:rsid w:val="008E32E8"/>
    <w:rsid w:val="008E475F"/>
    <w:rsid w:val="008E4D63"/>
    <w:rsid w:val="008E4E5F"/>
    <w:rsid w:val="008E514C"/>
    <w:rsid w:val="008E5FD6"/>
    <w:rsid w:val="008E6A8E"/>
    <w:rsid w:val="008E7339"/>
    <w:rsid w:val="008F01FB"/>
    <w:rsid w:val="008F169C"/>
    <w:rsid w:val="008F2245"/>
    <w:rsid w:val="008F43C6"/>
    <w:rsid w:val="008F58C2"/>
    <w:rsid w:val="008F5922"/>
    <w:rsid w:val="008F66EE"/>
    <w:rsid w:val="008F68C1"/>
    <w:rsid w:val="008F6A70"/>
    <w:rsid w:val="008F785F"/>
    <w:rsid w:val="0090013F"/>
    <w:rsid w:val="009012A6"/>
    <w:rsid w:val="00902F48"/>
    <w:rsid w:val="00904716"/>
    <w:rsid w:val="0090482A"/>
    <w:rsid w:val="00905FA3"/>
    <w:rsid w:val="00910765"/>
    <w:rsid w:val="00912316"/>
    <w:rsid w:val="00913EF8"/>
    <w:rsid w:val="00915486"/>
    <w:rsid w:val="00916E93"/>
    <w:rsid w:val="009173AC"/>
    <w:rsid w:val="00917DE3"/>
    <w:rsid w:val="0092127D"/>
    <w:rsid w:val="00922941"/>
    <w:rsid w:val="0092388D"/>
    <w:rsid w:val="0092558F"/>
    <w:rsid w:val="0092636B"/>
    <w:rsid w:val="00926500"/>
    <w:rsid w:val="009324C9"/>
    <w:rsid w:val="00932985"/>
    <w:rsid w:val="00932B1F"/>
    <w:rsid w:val="009334A9"/>
    <w:rsid w:val="00933FD2"/>
    <w:rsid w:val="00934BE4"/>
    <w:rsid w:val="009366C4"/>
    <w:rsid w:val="009374C2"/>
    <w:rsid w:val="0093780C"/>
    <w:rsid w:val="0094229F"/>
    <w:rsid w:val="009425B4"/>
    <w:rsid w:val="0094449C"/>
    <w:rsid w:val="00944B65"/>
    <w:rsid w:val="00945AC4"/>
    <w:rsid w:val="009462DE"/>
    <w:rsid w:val="00946E9C"/>
    <w:rsid w:val="00947851"/>
    <w:rsid w:val="00950F25"/>
    <w:rsid w:val="00951011"/>
    <w:rsid w:val="0095181F"/>
    <w:rsid w:val="00952328"/>
    <w:rsid w:val="009534F8"/>
    <w:rsid w:val="00955934"/>
    <w:rsid w:val="009559AF"/>
    <w:rsid w:val="00957005"/>
    <w:rsid w:val="009606B1"/>
    <w:rsid w:val="009607BA"/>
    <w:rsid w:val="00961022"/>
    <w:rsid w:val="0096155D"/>
    <w:rsid w:val="009620A1"/>
    <w:rsid w:val="00962444"/>
    <w:rsid w:val="009639E4"/>
    <w:rsid w:val="009643FA"/>
    <w:rsid w:val="00966EF6"/>
    <w:rsid w:val="00967400"/>
    <w:rsid w:val="009676D8"/>
    <w:rsid w:val="009714B3"/>
    <w:rsid w:val="009718E6"/>
    <w:rsid w:val="0097203C"/>
    <w:rsid w:val="00975E1F"/>
    <w:rsid w:val="0097626D"/>
    <w:rsid w:val="009763EC"/>
    <w:rsid w:val="009815A9"/>
    <w:rsid w:val="009828A4"/>
    <w:rsid w:val="00982B03"/>
    <w:rsid w:val="00982B27"/>
    <w:rsid w:val="00982F9C"/>
    <w:rsid w:val="009852FE"/>
    <w:rsid w:val="00985B4D"/>
    <w:rsid w:val="00985F8E"/>
    <w:rsid w:val="00986A97"/>
    <w:rsid w:val="00986B62"/>
    <w:rsid w:val="009870CD"/>
    <w:rsid w:val="009876BA"/>
    <w:rsid w:val="00993E7D"/>
    <w:rsid w:val="0099421C"/>
    <w:rsid w:val="009953A3"/>
    <w:rsid w:val="0099560B"/>
    <w:rsid w:val="00995821"/>
    <w:rsid w:val="00997B3B"/>
    <w:rsid w:val="009A1627"/>
    <w:rsid w:val="009A23A7"/>
    <w:rsid w:val="009A2AD5"/>
    <w:rsid w:val="009A2C7A"/>
    <w:rsid w:val="009A3BC5"/>
    <w:rsid w:val="009A481B"/>
    <w:rsid w:val="009A5817"/>
    <w:rsid w:val="009A5CB6"/>
    <w:rsid w:val="009A7FF4"/>
    <w:rsid w:val="009B06C9"/>
    <w:rsid w:val="009B1410"/>
    <w:rsid w:val="009B17A6"/>
    <w:rsid w:val="009B260D"/>
    <w:rsid w:val="009B2D4A"/>
    <w:rsid w:val="009B3784"/>
    <w:rsid w:val="009B4339"/>
    <w:rsid w:val="009B7E0B"/>
    <w:rsid w:val="009D006A"/>
    <w:rsid w:val="009D039B"/>
    <w:rsid w:val="009D2855"/>
    <w:rsid w:val="009D5A7E"/>
    <w:rsid w:val="009D7922"/>
    <w:rsid w:val="009E2384"/>
    <w:rsid w:val="009E2FF7"/>
    <w:rsid w:val="009E37DF"/>
    <w:rsid w:val="009E3CC8"/>
    <w:rsid w:val="009E4394"/>
    <w:rsid w:val="009E4D17"/>
    <w:rsid w:val="009E524E"/>
    <w:rsid w:val="009F1D2E"/>
    <w:rsid w:val="009F400B"/>
    <w:rsid w:val="009F403F"/>
    <w:rsid w:val="009F53AE"/>
    <w:rsid w:val="009F5E40"/>
    <w:rsid w:val="009F72B1"/>
    <w:rsid w:val="00A01BB8"/>
    <w:rsid w:val="00A022C4"/>
    <w:rsid w:val="00A02629"/>
    <w:rsid w:val="00A13A5E"/>
    <w:rsid w:val="00A151F9"/>
    <w:rsid w:val="00A2199A"/>
    <w:rsid w:val="00A221BD"/>
    <w:rsid w:val="00A22250"/>
    <w:rsid w:val="00A22826"/>
    <w:rsid w:val="00A22BD0"/>
    <w:rsid w:val="00A23657"/>
    <w:rsid w:val="00A23D7C"/>
    <w:rsid w:val="00A242C4"/>
    <w:rsid w:val="00A248A9"/>
    <w:rsid w:val="00A26D5D"/>
    <w:rsid w:val="00A30B92"/>
    <w:rsid w:val="00A32420"/>
    <w:rsid w:val="00A324EC"/>
    <w:rsid w:val="00A32856"/>
    <w:rsid w:val="00A32E1E"/>
    <w:rsid w:val="00A3303C"/>
    <w:rsid w:val="00A34B04"/>
    <w:rsid w:val="00A36118"/>
    <w:rsid w:val="00A36143"/>
    <w:rsid w:val="00A362C5"/>
    <w:rsid w:val="00A375DD"/>
    <w:rsid w:val="00A40F23"/>
    <w:rsid w:val="00A43084"/>
    <w:rsid w:val="00A441EA"/>
    <w:rsid w:val="00A44E9A"/>
    <w:rsid w:val="00A4559B"/>
    <w:rsid w:val="00A45D6F"/>
    <w:rsid w:val="00A504A6"/>
    <w:rsid w:val="00A50DF4"/>
    <w:rsid w:val="00A51689"/>
    <w:rsid w:val="00A52BDB"/>
    <w:rsid w:val="00A53A74"/>
    <w:rsid w:val="00A546E1"/>
    <w:rsid w:val="00A55549"/>
    <w:rsid w:val="00A56A23"/>
    <w:rsid w:val="00A56DB9"/>
    <w:rsid w:val="00A60334"/>
    <w:rsid w:val="00A61AE1"/>
    <w:rsid w:val="00A63254"/>
    <w:rsid w:val="00A6342F"/>
    <w:rsid w:val="00A654B4"/>
    <w:rsid w:val="00A67516"/>
    <w:rsid w:val="00A67E32"/>
    <w:rsid w:val="00A70F90"/>
    <w:rsid w:val="00A712CB"/>
    <w:rsid w:val="00A7214F"/>
    <w:rsid w:val="00A72663"/>
    <w:rsid w:val="00A73C79"/>
    <w:rsid w:val="00A73F4D"/>
    <w:rsid w:val="00A759D6"/>
    <w:rsid w:val="00A802BA"/>
    <w:rsid w:val="00A82E92"/>
    <w:rsid w:val="00A83986"/>
    <w:rsid w:val="00A83BE6"/>
    <w:rsid w:val="00A8563C"/>
    <w:rsid w:val="00A876A7"/>
    <w:rsid w:val="00A90276"/>
    <w:rsid w:val="00A90FBA"/>
    <w:rsid w:val="00A92D30"/>
    <w:rsid w:val="00A930B2"/>
    <w:rsid w:val="00A9464C"/>
    <w:rsid w:val="00AA008E"/>
    <w:rsid w:val="00AA07FC"/>
    <w:rsid w:val="00AA4023"/>
    <w:rsid w:val="00AA44D0"/>
    <w:rsid w:val="00AA4B6E"/>
    <w:rsid w:val="00AA6500"/>
    <w:rsid w:val="00AA77FC"/>
    <w:rsid w:val="00AA7C30"/>
    <w:rsid w:val="00AB013B"/>
    <w:rsid w:val="00AB0209"/>
    <w:rsid w:val="00AB24A6"/>
    <w:rsid w:val="00AB2581"/>
    <w:rsid w:val="00AB3DCB"/>
    <w:rsid w:val="00AB59EF"/>
    <w:rsid w:val="00AB645B"/>
    <w:rsid w:val="00AB7485"/>
    <w:rsid w:val="00AC20CF"/>
    <w:rsid w:val="00AC7FD3"/>
    <w:rsid w:val="00AD00F3"/>
    <w:rsid w:val="00AD0685"/>
    <w:rsid w:val="00AD29C7"/>
    <w:rsid w:val="00AD359C"/>
    <w:rsid w:val="00AE08D6"/>
    <w:rsid w:val="00AE09CF"/>
    <w:rsid w:val="00AE1BBD"/>
    <w:rsid w:val="00AE24D0"/>
    <w:rsid w:val="00AE34CF"/>
    <w:rsid w:val="00AE482C"/>
    <w:rsid w:val="00AE4A2F"/>
    <w:rsid w:val="00AE5B12"/>
    <w:rsid w:val="00AE6780"/>
    <w:rsid w:val="00AE6CF6"/>
    <w:rsid w:val="00AF06D0"/>
    <w:rsid w:val="00AF0FB8"/>
    <w:rsid w:val="00AF3D95"/>
    <w:rsid w:val="00AF41E1"/>
    <w:rsid w:val="00AF44E8"/>
    <w:rsid w:val="00AF46AE"/>
    <w:rsid w:val="00AF4A75"/>
    <w:rsid w:val="00AF54C0"/>
    <w:rsid w:val="00AF584D"/>
    <w:rsid w:val="00AF7722"/>
    <w:rsid w:val="00B01441"/>
    <w:rsid w:val="00B01C46"/>
    <w:rsid w:val="00B022DE"/>
    <w:rsid w:val="00B029EB"/>
    <w:rsid w:val="00B04EC8"/>
    <w:rsid w:val="00B0636C"/>
    <w:rsid w:val="00B074C7"/>
    <w:rsid w:val="00B07A5A"/>
    <w:rsid w:val="00B11754"/>
    <w:rsid w:val="00B11BA3"/>
    <w:rsid w:val="00B130BD"/>
    <w:rsid w:val="00B13F85"/>
    <w:rsid w:val="00B148C4"/>
    <w:rsid w:val="00B14D6D"/>
    <w:rsid w:val="00B21B29"/>
    <w:rsid w:val="00B22E68"/>
    <w:rsid w:val="00B235EB"/>
    <w:rsid w:val="00B25888"/>
    <w:rsid w:val="00B2588E"/>
    <w:rsid w:val="00B25D38"/>
    <w:rsid w:val="00B25F48"/>
    <w:rsid w:val="00B302F4"/>
    <w:rsid w:val="00B30745"/>
    <w:rsid w:val="00B3108B"/>
    <w:rsid w:val="00B313C3"/>
    <w:rsid w:val="00B3381F"/>
    <w:rsid w:val="00B33CD7"/>
    <w:rsid w:val="00B34276"/>
    <w:rsid w:val="00B3721A"/>
    <w:rsid w:val="00B378A8"/>
    <w:rsid w:val="00B40D5B"/>
    <w:rsid w:val="00B42A01"/>
    <w:rsid w:val="00B42D8B"/>
    <w:rsid w:val="00B4414E"/>
    <w:rsid w:val="00B47FD2"/>
    <w:rsid w:val="00B545BA"/>
    <w:rsid w:val="00B55E84"/>
    <w:rsid w:val="00B56DFA"/>
    <w:rsid w:val="00B57CB0"/>
    <w:rsid w:val="00B57DA7"/>
    <w:rsid w:val="00B60870"/>
    <w:rsid w:val="00B60CBF"/>
    <w:rsid w:val="00B62A91"/>
    <w:rsid w:val="00B62F38"/>
    <w:rsid w:val="00B6389C"/>
    <w:rsid w:val="00B64031"/>
    <w:rsid w:val="00B6495F"/>
    <w:rsid w:val="00B70FA5"/>
    <w:rsid w:val="00B7174E"/>
    <w:rsid w:val="00B73F99"/>
    <w:rsid w:val="00B74A4C"/>
    <w:rsid w:val="00B751DE"/>
    <w:rsid w:val="00B77225"/>
    <w:rsid w:val="00B773BA"/>
    <w:rsid w:val="00B77C63"/>
    <w:rsid w:val="00B802C7"/>
    <w:rsid w:val="00B81FEE"/>
    <w:rsid w:val="00B84413"/>
    <w:rsid w:val="00B84996"/>
    <w:rsid w:val="00B84F4B"/>
    <w:rsid w:val="00B8662C"/>
    <w:rsid w:val="00B86B3A"/>
    <w:rsid w:val="00B92BF2"/>
    <w:rsid w:val="00B956C5"/>
    <w:rsid w:val="00B9636E"/>
    <w:rsid w:val="00B97D65"/>
    <w:rsid w:val="00BA0477"/>
    <w:rsid w:val="00BA0FFF"/>
    <w:rsid w:val="00BA28C2"/>
    <w:rsid w:val="00BA3B21"/>
    <w:rsid w:val="00BA40E8"/>
    <w:rsid w:val="00BA499C"/>
    <w:rsid w:val="00BA5506"/>
    <w:rsid w:val="00BA77DB"/>
    <w:rsid w:val="00BB06E6"/>
    <w:rsid w:val="00BB358B"/>
    <w:rsid w:val="00BB35B2"/>
    <w:rsid w:val="00BB484F"/>
    <w:rsid w:val="00BB54CA"/>
    <w:rsid w:val="00BB57A5"/>
    <w:rsid w:val="00BB61E0"/>
    <w:rsid w:val="00BB7804"/>
    <w:rsid w:val="00BB7ED0"/>
    <w:rsid w:val="00BC0703"/>
    <w:rsid w:val="00BC5335"/>
    <w:rsid w:val="00BC5F61"/>
    <w:rsid w:val="00BC628D"/>
    <w:rsid w:val="00BD0D30"/>
    <w:rsid w:val="00BD6993"/>
    <w:rsid w:val="00BD6E10"/>
    <w:rsid w:val="00BE191B"/>
    <w:rsid w:val="00BE3F80"/>
    <w:rsid w:val="00BE45FF"/>
    <w:rsid w:val="00BE7263"/>
    <w:rsid w:val="00BE7E36"/>
    <w:rsid w:val="00BF03C1"/>
    <w:rsid w:val="00BF04B6"/>
    <w:rsid w:val="00BF0FF6"/>
    <w:rsid w:val="00BF116B"/>
    <w:rsid w:val="00BF24CE"/>
    <w:rsid w:val="00BF3B5E"/>
    <w:rsid w:val="00BF4948"/>
    <w:rsid w:val="00BF4AC0"/>
    <w:rsid w:val="00BF55E4"/>
    <w:rsid w:val="00BF6772"/>
    <w:rsid w:val="00BF6DB3"/>
    <w:rsid w:val="00C0229E"/>
    <w:rsid w:val="00C025CC"/>
    <w:rsid w:val="00C02F1E"/>
    <w:rsid w:val="00C04E79"/>
    <w:rsid w:val="00C050DC"/>
    <w:rsid w:val="00C05613"/>
    <w:rsid w:val="00C06207"/>
    <w:rsid w:val="00C06586"/>
    <w:rsid w:val="00C06E13"/>
    <w:rsid w:val="00C06FE5"/>
    <w:rsid w:val="00C10E0F"/>
    <w:rsid w:val="00C1475E"/>
    <w:rsid w:val="00C16842"/>
    <w:rsid w:val="00C1713D"/>
    <w:rsid w:val="00C17C2C"/>
    <w:rsid w:val="00C226F3"/>
    <w:rsid w:val="00C22B93"/>
    <w:rsid w:val="00C23CE3"/>
    <w:rsid w:val="00C24236"/>
    <w:rsid w:val="00C316DE"/>
    <w:rsid w:val="00C316FB"/>
    <w:rsid w:val="00C31941"/>
    <w:rsid w:val="00C33306"/>
    <w:rsid w:val="00C33861"/>
    <w:rsid w:val="00C34F04"/>
    <w:rsid w:val="00C3527F"/>
    <w:rsid w:val="00C3797B"/>
    <w:rsid w:val="00C42F4C"/>
    <w:rsid w:val="00C452B6"/>
    <w:rsid w:val="00C4693C"/>
    <w:rsid w:val="00C50A38"/>
    <w:rsid w:val="00C51BA9"/>
    <w:rsid w:val="00C53F29"/>
    <w:rsid w:val="00C54AE3"/>
    <w:rsid w:val="00C554FA"/>
    <w:rsid w:val="00C5632D"/>
    <w:rsid w:val="00C56FAD"/>
    <w:rsid w:val="00C57ACF"/>
    <w:rsid w:val="00C60097"/>
    <w:rsid w:val="00C60F69"/>
    <w:rsid w:val="00C645B9"/>
    <w:rsid w:val="00C654B4"/>
    <w:rsid w:val="00C65D09"/>
    <w:rsid w:val="00C7009C"/>
    <w:rsid w:val="00C70363"/>
    <w:rsid w:val="00C71B7B"/>
    <w:rsid w:val="00C72039"/>
    <w:rsid w:val="00C7291B"/>
    <w:rsid w:val="00C73967"/>
    <w:rsid w:val="00C73DE5"/>
    <w:rsid w:val="00C754D0"/>
    <w:rsid w:val="00C76C75"/>
    <w:rsid w:val="00C8176C"/>
    <w:rsid w:val="00C81B5D"/>
    <w:rsid w:val="00C8221C"/>
    <w:rsid w:val="00C8239D"/>
    <w:rsid w:val="00C82475"/>
    <w:rsid w:val="00C87549"/>
    <w:rsid w:val="00C87611"/>
    <w:rsid w:val="00C87C1D"/>
    <w:rsid w:val="00C91987"/>
    <w:rsid w:val="00C92A05"/>
    <w:rsid w:val="00C93AF7"/>
    <w:rsid w:val="00C93BA8"/>
    <w:rsid w:val="00C94D53"/>
    <w:rsid w:val="00C95AF8"/>
    <w:rsid w:val="00C960BF"/>
    <w:rsid w:val="00C96132"/>
    <w:rsid w:val="00C9623A"/>
    <w:rsid w:val="00C96934"/>
    <w:rsid w:val="00C972F0"/>
    <w:rsid w:val="00CA262D"/>
    <w:rsid w:val="00CA4530"/>
    <w:rsid w:val="00CA6E4F"/>
    <w:rsid w:val="00CB1361"/>
    <w:rsid w:val="00CB2508"/>
    <w:rsid w:val="00CB3B07"/>
    <w:rsid w:val="00CB4A9F"/>
    <w:rsid w:val="00CB51B2"/>
    <w:rsid w:val="00CB5390"/>
    <w:rsid w:val="00CB715F"/>
    <w:rsid w:val="00CB7CD0"/>
    <w:rsid w:val="00CC27A8"/>
    <w:rsid w:val="00CC36F8"/>
    <w:rsid w:val="00CC3DBF"/>
    <w:rsid w:val="00CC57CF"/>
    <w:rsid w:val="00CC7070"/>
    <w:rsid w:val="00CD12B2"/>
    <w:rsid w:val="00CD27E5"/>
    <w:rsid w:val="00CD4659"/>
    <w:rsid w:val="00CD4941"/>
    <w:rsid w:val="00CD49F7"/>
    <w:rsid w:val="00CD4AF5"/>
    <w:rsid w:val="00CE0241"/>
    <w:rsid w:val="00CE0A3D"/>
    <w:rsid w:val="00CE2620"/>
    <w:rsid w:val="00CE3763"/>
    <w:rsid w:val="00CE41C5"/>
    <w:rsid w:val="00CE4637"/>
    <w:rsid w:val="00CE6497"/>
    <w:rsid w:val="00CE77A5"/>
    <w:rsid w:val="00CE7E6D"/>
    <w:rsid w:val="00CF0265"/>
    <w:rsid w:val="00CF1E16"/>
    <w:rsid w:val="00CF22E2"/>
    <w:rsid w:val="00CF2885"/>
    <w:rsid w:val="00CF28DF"/>
    <w:rsid w:val="00CF3B5B"/>
    <w:rsid w:val="00CF538B"/>
    <w:rsid w:val="00CF7946"/>
    <w:rsid w:val="00D0108C"/>
    <w:rsid w:val="00D032F0"/>
    <w:rsid w:val="00D036F6"/>
    <w:rsid w:val="00D03E27"/>
    <w:rsid w:val="00D0449E"/>
    <w:rsid w:val="00D05BDC"/>
    <w:rsid w:val="00D064D7"/>
    <w:rsid w:val="00D0656F"/>
    <w:rsid w:val="00D07DAB"/>
    <w:rsid w:val="00D10377"/>
    <w:rsid w:val="00D10EB3"/>
    <w:rsid w:val="00D12104"/>
    <w:rsid w:val="00D13941"/>
    <w:rsid w:val="00D13983"/>
    <w:rsid w:val="00D13B6D"/>
    <w:rsid w:val="00D15A9C"/>
    <w:rsid w:val="00D17C33"/>
    <w:rsid w:val="00D20661"/>
    <w:rsid w:val="00D20DA8"/>
    <w:rsid w:val="00D21D13"/>
    <w:rsid w:val="00D21F56"/>
    <w:rsid w:val="00D23540"/>
    <w:rsid w:val="00D23A77"/>
    <w:rsid w:val="00D23B21"/>
    <w:rsid w:val="00D24363"/>
    <w:rsid w:val="00D255AD"/>
    <w:rsid w:val="00D266E0"/>
    <w:rsid w:val="00D2722A"/>
    <w:rsid w:val="00D32189"/>
    <w:rsid w:val="00D327A0"/>
    <w:rsid w:val="00D32F34"/>
    <w:rsid w:val="00D334E7"/>
    <w:rsid w:val="00D3438D"/>
    <w:rsid w:val="00D36801"/>
    <w:rsid w:val="00D408F1"/>
    <w:rsid w:val="00D40C17"/>
    <w:rsid w:val="00D437B9"/>
    <w:rsid w:val="00D43D55"/>
    <w:rsid w:val="00D445DD"/>
    <w:rsid w:val="00D446BC"/>
    <w:rsid w:val="00D45781"/>
    <w:rsid w:val="00D459B2"/>
    <w:rsid w:val="00D478CC"/>
    <w:rsid w:val="00D50D5A"/>
    <w:rsid w:val="00D51215"/>
    <w:rsid w:val="00D533B2"/>
    <w:rsid w:val="00D610C4"/>
    <w:rsid w:val="00D61976"/>
    <w:rsid w:val="00D6353C"/>
    <w:rsid w:val="00D63DF5"/>
    <w:rsid w:val="00D653DE"/>
    <w:rsid w:val="00D655F0"/>
    <w:rsid w:val="00D66406"/>
    <w:rsid w:val="00D66BAF"/>
    <w:rsid w:val="00D675DE"/>
    <w:rsid w:val="00D706F2"/>
    <w:rsid w:val="00D7236E"/>
    <w:rsid w:val="00D73959"/>
    <w:rsid w:val="00D7477C"/>
    <w:rsid w:val="00D74AE0"/>
    <w:rsid w:val="00D7643F"/>
    <w:rsid w:val="00D772B5"/>
    <w:rsid w:val="00D778E1"/>
    <w:rsid w:val="00D82308"/>
    <w:rsid w:val="00D8333B"/>
    <w:rsid w:val="00D84549"/>
    <w:rsid w:val="00D86AE4"/>
    <w:rsid w:val="00D877F5"/>
    <w:rsid w:val="00D87DBE"/>
    <w:rsid w:val="00D90185"/>
    <w:rsid w:val="00D918DE"/>
    <w:rsid w:val="00D92209"/>
    <w:rsid w:val="00D92355"/>
    <w:rsid w:val="00D94371"/>
    <w:rsid w:val="00D95063"/>
    <w:rsid w:val="00D961F2"/>
    <w:rsid w:val="00DA2E1C"/>
    <w:rsid w:val="00DA3098"/>
    <w:rsid w:val="00DA5298"/>
    <w:rsid w:val="00DA5412"/>
    <w:rsid w:val="00DA753A"/>
    <w:rsid w:val="00DA78FB"/>
    <w:rsid w:val="00DB1D60"/>
    <w:rsid w:val="00DB4A95"/>
    <w:rsid w:val="00DB4F96"/>
    <w:rsid w:val="00DB631C"/>
    <w:rsid w:val="00DC09F8"/>
    <w:rsid w:val="00DC1AA1"/>
    <w:rsid w:val="00DC1AF7"/>
    <w:rsid w:val="00DC4578"/>
    <w:rsid w:val="00DC7DE2"/>
    <w:rsid w:val="00DD0CCF"/>
    <w:rsid w:val="00DD3EDD"/>
    <w:rsid w:val="00DD5AF1"/>
    <w:rsid w:val="00DE0074"/>
    <w:rsid w:val="00DE053C"/>
    <w:rsid w:val="00DE145C"/>
    <w:rsid w:val="00DE165E"/>
    <w:rsid w:val="00DE1F5B"/>
    <w:rsid w:val="00DE2012"/>
    <w:rsid w:val="00DE2923"/>
    <w:rsid w:val="00DE3307"/>
    <w:rsid w:val="00DE3A85"/>
    <w:rsid w:val="00DE4D98"/>
    <w:rsid w:val="00DE7677"/>
    <w:rsid w:val="00DF16CF"/>
    <w:rsid w:val="00DF40AF"/>
    <w:rsid w:val="00DF5273"/>
    <w:rsid w:val="00DF5A0F"/>
    <w:rsid w:val="00DF781F"/>
    <w:rsid w:val="00E01558"/>
    <w:rsid w:val="00E02732"/>
    <w:rsid w:val="00E033BD"/>
    <w:rsid w:val="00E039E4"/>
    <w:rsid w:val="00E03E41"/>
    <w:rsid w:val="00E04D12"/>
    <w:rsid w:val="00E0537E"/>
    <w:rsid w:val="00E05A73"/>
    <w:rsid w:val="00E06E47"/>
    <w:rsid w:val="00E0757D"/>
    <w:rsid w:val="00E07CED"/>
    <w:rsid w:val="00E1034C"/>
    <w:rsid w:val="00E1094C"/>
    <w:rsid w:val="00E13268"/>
    <w:rsid w:val="00E1757E"/>
    <w:rsid w:val="00E17D5C"/>
    <w:rsid w:val="00E17E6F"/>
    <w:rsid w:val="00E201B2"/>
    <w:rsid w:val="00E20B5D"/>
    <w:rsid w:val="00E20BCF"/>
    <w:rsid w:val="00E21CB9"/>
    <w:rsid w:val="00E224C7"/>
    <w:rsid w:val="00E229CC"/>
    <w:rsid w:val="00E22E96"/>
    <w:rsid w:val="00E2332D"/>
    <w:rsid w:val="00E2360F"/>
    <w:rsid w:val="00E241AD"/>
    <w:rsid w:val="00E24DFE"/>
    <w:rsid w:val="00E26480"/>
    <w:rsid w:val="00E27018"/>
    <w:rsid w:val="00E27A0A"/>
    <w:rsid w:val="00E32856"/>
    <w:rsid w:val="00E32CEC"/>
    <w:rsid w:val="00E403BD"/>
    <w:rsid w:val="00E40F3B"/>
    <w:rsid w:val="00E40FC7"/>
    <w:rsid w:val="00E4169E"/>
    <w:rsid w:val="00E43CCF"/>
    <w:rsid w:val="00E44EE2"/>
    <w:rsid w:val="00E464F5"/>
    <w:rsid w:val="00E46C9E"/>
    <w:rsid w:val="00E50880"/>
    <w:rsid w:val="00E50BFD"/>
    <w:rsid w:val="00E519E4"/>
    <w:rsid w:val="00E52382"/>
    <w:rsid w:val="00E54B0C"/>
    <w:rsid w:val="00E56E94"/>
    <w:rsid w:val="00E57614"/>
    <w:rsid w:val="00E607E1"/>
    <w:rsid w:val="00E60E24"/>
    <w:rsid w:val="00E61CB2"/>
    <w:rsid w:val="00E6200E"/>
    <w:rsid w:val="00E66241"/>
    <w:rsid w:val="00E66FFC"/>
    <w:rsid w:val="00E72F64"/>
    <w:rsid w:val="00E759A6"/>
    <w:rsid w:val="00E75D3F"/>
    <w:rsid w:val="00E81738"/>
    <w:rsid w:val="00E8267E"/>
    <w:rsid w:val="00E82F66"/>
    <w:rsid w:val="00E8330D"/>
    <w:rsid w:val="00E85186"/>
    <w:rsid w:val="00E90E1E"/>
    <w:rsid w:val="00E91023"/>
    <w:rsid w:val="00E91CB7"/>
    <w:rsid w:val="00E920F6"/>
    <w:rsid w:val="00E92CBC"/>
    <w:rsid w:val="00E939FD"/>
    <w:rsid w:val="00E93A85"/>
    <w:rsid w:val="00E94AA6"/>
    <w:rsid w:val="00E94D25"/>
    <w:rsid w:val="00E952FF"/>
    <w:rsid w:val="00E963FD"/>
    <w:rsid w:val="00E96662"/>
    <w:rsid w:val="00EA03C3"/>
    <w:rsid w:val="00EA20A1"/>
    <w:rsid w:val="00EA22DE"/>
    <w:rsid w:val="00EA2624"/>
    <w:rsid w:val="00EA2C2C"/>
    <w:rsid w:val="00EA4414"/>
    <w:rsid w:val="00EA47A1"/>
    <w:rsid w:val="00EA5F58"/>
    <w:rsid w:val="00EB06AE"/>
    <w:rsid w:val="00EB7723"/>
    <w:rsid w:val="00EC37C3"/>
    <w:rsid w:val="00EC3A36"/>
    <w:rsid w:val="00EC4457"/>
    <w:rsid w:val="00EC4C8B"/>
    <w:rsid w:val="00EC5FB5"/>
    <w:rsid w:val="00EC640E"/>
    <w:rsid w:val="00ED0A9D"/>
    <w:rsid w:val="00ED1CAC"/>
    <w:rsid w:val="00ED3412"/>
    <w:rsid w:val="00ED66E8"/>
    <w:rsid w:val="00ED6C12"/>
    <w:rsid w:val="00EE02D4"/>
    <w:rsid w:val="00EE0C55"/>
    <w:rsid w:val="00EE0E2C"/>
    <w:rsid w:val="00EE33C0"/>
    <w:rsid w:val="00EE4488"/>
    <w:rsid w:val="00EE4F38"/>
    <w:rsid w:val="00EE5020"/>
    <w:rsid w:val="00EE5C0D"/>
    <w:rsid w:val="00EE7E85"/>
    <w:rsid w:val="00EF2C56"/>
    <w:rsid w:val="00EF3C7D"/>
    <w:rsid w:val="00EF570E"/>
    <w:rsid w:val="00EF5B3A"/>
    <w:rsid w:val="00EF72D0"/>
    <w:rsid w:val="00F04819"/>
    <w:rsid w:val="00F0482D"/>
    <w:rsid w:val="00F04C3E"/>
    <w:rsid w:val="00F0759C"/>
    <w:rsid w:val="00F07CA5"/>
    <w:rsid w:val="00F10D59"/>
    <w:rsid w:val="00F10DDC"/>
    <w:rsid w:val="00F11E5D"/>
    <w:rsid w:val="00F12A4E"/>
    <w:rsid w:val="00F12F8B"/>
    <w:rsid w:val="00F14105"/>
    <w:rsid w:val="00F149D5"/>
    <w:rsid w:val="00F15B85"/>
    <w:rsid w:val="00F15DB8"/>
    <w:rsid w:val="00F20FE8"/>
    <w:rsid w:val="00F2349D"/>
    <w:rsid w:val="00F24304"/>
    <w:rsid w:val="00F258EE"/>
    <w:rsid w:val="00F303B2"/>
    <w:rsid w:val="00F31077"/>
    <w:rsid w:val="00F31DBA"/>
    <w:rsid w:val="00F3212D"/>
    <w:rsid w:val="00F335EE"/>
    <w:rsid w:val="00F33D53"/>
    <w:rsid w:val="00F347E3"/>
    <w:rsid w:val="00F35142"/>
    <w:rsid w:val="00F35EFA"/>
    <w:rsid w:val="00F3606D"/>
    <w:rsid w:val="00F36671"/>
    <w:rsid w:val="00F366FA"/>
    <w:rsid w:val="00F4181C"/>
    <w:rsid w:val="00F4207A"/>
    <w:rsid w:val="00F42969"/>
    <w:rsid w:val="00F43D7B"/>
    <w:rsid w:val="00F50795"/>
    <w:rsid w:val="00F5590E"/>
    <w:rsid w:val="00F566D4"/>
    <w:rsid w:val="00F607EC"/>
    <w:rsid w:val="00F60C8F"/>
    <w:rsid w:val="00F61010"/>
    <w:rsid w:val="00F617C1"/>
    <w:rsid w:val="00F642F5"/>
    <w:rsid w:val="00F70844"/>
    <w:rsid w:val="00F718A7"/>
    <w:rsid w:val="00F7214A"/>
    <w:rsid w:val="00F731FA"/>
    <w:rsid w:val="00F7452E"/>
    <w:rsid w:val="00F749D5"/>
    <w:rsid w:val="00F74C57"/>
    <w:rsid w:val="00F74F95"/>
    <w:rsid w:val="00F76228"/>
    <w:rsid w:val="00F814D5"/>
    <w:rsid w:val="00F828F4"/>
    <w:rsid w:val="00F8487F"/>
    <w:rsid w:val="00F9533B"/>
    <w:rsid w:val="00F973FE"/>
    <w:rsid w:val="00F97916"/>
    <w:rsid w:val="00FA0120"/>
    <w:rsid w:val="00FA1946"/>
    <w:rsid w:val="00FA313C"/>
    <w:rsid w:val="00FA4D48"/>
    <w:rsid w:val="00FA539A"/>
    <w:rsid w:val="00FA5B0E"/>
    <w:rsid w:val="00FA6F4E"/>
    <w:rsid w:val="00FB0909"/>
    <w:rsid w:val="00FB5E13"/>
    <w:rsid w:val="00FC281D"/>
    <w:rsid w:val="00FC2944"/>
    <w:rsid w:val="00FC4A3B"/>
    <w:rsid w:val="00FC4C83"/>
    <w:rsid w:val="00FC5B85"/>
    <w:rsid w:val="00FC6BAD"/>
    <w:rsid w:val="00FD07E1"/>
    <w:rsid w:val="00FD548F"/>
    <w:rsid w:val="00FD5B63"/>
    <w:rsid w:val="00FD7D56"/>
    <w:rsid w:val="00FE10E7"/>
    <w:rsid w:val="00FE1621"/>
    <w:rsid w:val="00FE18B3"/>
    <w:rsid w:val="00FE1FF7"/>
    <w:rsid w:val="00FE35AC"/>
    <w:rsid w:val="00FE3AC0"/>
    <w:rsid w:val="00FE4048"/>
    <w:rsid w:val="00FE46F6"/>
    <w:rsid w:val="00FE59A2"/>
    <w:rsid w:val="00FF0F24"/>
    <w:rsid w:val="00FF2F56"/>
    <w:rsid w:val="00FF31EF"/>
    <w:rsid w:val="00FF4275"/>
    <w:rsid w:val="00FF57A1"/>
    <w:rsid w:val="00FF62E2"/>
    <w:rsid w:val="00FF675F"/>
    <w:rsid w:val="00FF7220"/>
    <w:rsid w:val="00FF74B0"/>
    <w:rsid w:val="00FF771A"/>
    <w:rsid w:val="015D38C7"/>
    <w:rsid w:val="020851E4"/>
    <w:rsid w:val="03EE2101"/>
    <w:rsid w:val="04141394"/>
    <w:rsid w:val="04AC52DC"/>
    <w:rsid w:val="05E94E2F"/>
    <w:rsid w:val="0777283B"/>
    <w:rsid w:val="096C5991"/>
    <w:rsid w:val="096C6074"/>
    <w:rsid w:val="09B01CC0"/>
    <w:rsid w:val="0A347942"/>
    <w:rsid w:val="0A740104"/>
    <w:rsid w:val="0A985974"/>
    <w:rsid w:val="0AF27869"/>
    <w:rsid w:val="0B411C7E"/>
    <w:rsid w:val="0CAB6606"/>
    <w:rsid w:val="0DE2626F"/>
    <w:rsid w:val="0EBA7FAF"/>
    <w:rsid w:val="0EEE53B2"/>
    <w:rsid w:val="0EF322AB"/>
    <w:rsid w:val="0F18326A"/>
    <w:rsid w:val="0F994207"/>
    <w:rsid w:val="0FA82B44"/>
    <w:rsid w:val="10091F39"/>
    <w:rsid w:val="10283805"/>
    <w:rsid w:val="10816C55"/>
    <w:rsid w:val="131D7E48"/>
    <w:rsid w:val="14977310"/>
    <w:rsid w:val="155E7D5A"/>
    <w:rsid w:val="157F6B79"/>
    <w:rsid w:val="15A11179"/>
    <w:rsid w:val="16FC1AA6"/>
    <w:rsid w:val="1707265A"/>
    <w:rsid w:val="186057CA"/>
    <w:rsid w:val="18D079D8"/>
    <w:rsid w:val="194444C0"/>
    <w:rsid w:val="197C6DE2"/>
    <w:rsid w:val="19804B80"/>
    <w:rsid w:val="1A065C96"/>
    <w:rsid w:val="1B8C5424"/>
    <w:rsid w:val="1C8B3A3F"/>
    <w:rsid w:val="1CE51854"/>
    <w:rsid w:val="1D495CF5"/>
    <w:rsid w:val="1D9226F6"/>
    <w:rsid w:val="1F5368AF"/>
    <w:rsid w:val="1FBD64F3"/>
    <w:rsid w:val="207C1923"/>
    <w:rsid w:val="20954A3F"/>
    <w:rsid w:val="210809B1"/>
    <w:rsid w:val="21C67627"/>
    <w:rsid w:val="222432EE"/>
    <w:rsid w:val="23B8703A"/>
    <w:rsid w:val="24B55948"/>
    <w:rsid w:val="25852173"/>
    <w:rsid w:val="25CA7D11"/>
    <w:rsid w:val="260C522E"/>
    <w:rsid w:val="273E32DA"/>
    <w:rsid w:val="27A30CFD"/>
    <w:rsid w:val="2837080D"/>
    <w:rsid w:val="288D7311"/>
    <w:rsid w:val="2B3104CB"/>
    <w:rsid w:val="2B636BC2"/>
    <w:rsid w:val="2BD30162"/>
    <w:rsid w:val="2C4609ED"/>
    <w:rsid w:val="2C7D1FCD"/>
    <w:rsid w:val="2CDC2A4A"/>
    <w:rsid w:val="2D847276"/>
    <w:rsid w:val="2DC12E7C"/>
    <w:rsid w:val="2DED260A"/>
    <w:rsid w:val="2E0A2F23"/>
    <w:rsid w:val="2E707305"/>
    <w:rsid w:val="2ECD1541"/>
    <w:rsid w:val="30F83003"/>
    <w:rsid w:val="31494459"/>
    <w:rsid w:val="31E01C2B"/>
    <w:rsid w:val="32175711"/>
    <w:rsid w:val="34F571F2"/>
    <w:rsid w:val="350C4525"/>
    <w:rsid w:val="35964A37"/>
    <w:rsid w:val="36D652BC"/>
    <w:rsid w:val="36DA7E92"/>
    <w:rsid w:val="372161D7"/>
    <w:rsid w:val="37ED78DD"/>
    <w:rsid w:val="39A34633"/>
    <w:rsid w:val="39D25AD6"/>
    <w:rsid w:val="3AB1615E"/>
    <w:rsid w:val="3B20485B"/>
    <w:rsid w:val="3BC91574"/>
    <w:rsid w:val="3C3663B8"/>
    <w:rsid w:val="3C701D03"/>
    <w:rsid w:val="3CA85383"/>
    <w:rsid w:val="3DC51BE1"/>
    <w:rsid w:val="3DF726C8"/>
    <w:rsid w:val="3E3C0DDA"/>
    <w:rsid w:val="3ECC4BFE"/>
    <w:rsid w:val="3F3D7DA9"/>
    <w:rsid w:val="3F873282"/>
    <w:rsid w:val="3F980AFC"/>
    <w:rsid w:val="3FE4225D"/>
    <w:rsid w:val="406613D2"/>
    <w:rsid w:val="40837C97"/>
    <w:rsid w:val="416102AC"/>
    <w:rsid w:val="416D7D19"/>
    <w:rsid w:val="431D2C65"/>
    <w:rsid w:val="44705804"/>
    <w:rsid w:val="448F525B"/>
    <w:rsid w:val="44D25652"/>
    <w:rsid w:val="456812A3"/>
    <w:rsid w:val="46086952"/>
    <w:rsid w:val="466E3F3D"/>
    <w:rsid w:val="46A30D3D"/>
    <w:rsid w:val="46F25FF4"/>
    <w:rsid w:val="472516DD"/>
    <w:rsid w:val="474B7192"/>
    <w:rsid w:val="48D02076"/>
    <w:rsid w:val="48E93D5A"/>
    <w:rsid w:val="48F7304D"/>
    <w:rsid w:val="498D1DF4"/>
    <w:rsid w:val="4A6F63EF"/>
    <w:rsid w:val="4B073BF7"/>
    <w:rsid w:val="4B43722E"/>
    <w:rsid w:val="4C4F6276"/>
    <w:rsid w:val="4D12185B"/>
    <w:rsid w:val="4D215CA9"/>
    <w:rsid w:val="4E175ECA"/>
    <w:rsid w:val="4E7753D4"/>
    <w:rsid w:val="4E8D3CF5"/>
    <w:rsid w:val="4F1D5888"/>
    <w:rsid w:val="4F2E3297"/>
    <w:rsid w:val="4F9D49B7"/>
    <w:rsid w:val="4FA30639"/>
    <w:rsid w:val="4FA3364D"/>
    <w:rsid w:val="50007473"/>
    <w:rsid w:val="5016441B"/>
    <w:rsid w:val="50CE247B"/>
    <w:rsid w:val="515B73B4"/>
    <w:rsid w:val="53E72DDE"/>
    <w:rsid w:val="53F864FE"/>
    <w:rsid w:val="55CE780A"/>
    <w:rsid w:val="55D5403A"/>
    <w:rsid w:val="58064FC5"/>
    <w:rsid w:val="58354B57"/>
    <w:rsid w:val="5877365E"/>
    <w:rsid w:val="5A526077"/>
    <w:rsid w:val="5A7E0F99"/>
    <w:rsid w:val="5BB4024C"/>
    <w:rsid w:val="5C252A0E"/>
    <w:rsid w:val="5C341BF4"/>
    <w:rsid w:val="5C956574"/>
    <w:rsid w:val="5DB9168D"/>
    <w:rsid w:val="5DFE6346"/>
    <w:rsid w:val="5ECE3DE1"/>
    <w:rsid w:val="60124351"/>
    <w:rsid w:val="60356F1A"/>
    <w:rsid w:val="60A00E2E"/>
    <w:rsid w:val="60B81382"/>
    <w:rsid w:val="60F41C77"/>
    <w:rsid w:val="6128652C"/>
    <w:rsid w:val="61557250"/>
    <w:rsid w:val="61F00C68"/>
    <w:rsid w:val="6298287B"/>
    <w:rsid w:val="63051921"/>
    <w:rsid w:val="632822AB"/>
    <w:rsid w:val="63C93595"/>
    <w:rsid w:val="647B676B"/>
    <w:rsid w:val="64EC3229"/>
    <w:rsid w:val="652336CF"/>
    <w:rsid w:val="652B6EB4"/>
    <w:rsid w:val="66981E05"/>
    <w:rsid w:val="68922A36"/>
    <w:rsid w:val="68AB7132"/>
    <w:rsid w:val="68FF3C0B"/>
    <w:rsid w:val="690A689F"/>
    <w:rsid w:val="6945087E"/>
    <w:rsid w:val="6A5615B1"/>
    <w:rsid w:val="6A946629"/>
    <w:rsid w:val="6AB366BC"/>
    <w:rsid w:val="6ACF3B71"/>
    <w:rsid w:val="6C15651A"/>
    <w:rsid w:val="6C4867CA"/>
    <w:rsid w:val="6CAA2C59"/>
    <w:rsid w:val="6CB04EED"/>
    <w:rsid w:val="6CD4077C"/>
    <w:rsid w:val="6CF12CDB"/>
    <w:rsid w:val="6D1B6DBA"/>
    <w:rsid w:val="6D3A7DE8"/>
    <w:rsid w:val="6D7E1911"/>
    <w:rsid w:val="6DB3746B"/>
    <w:rsid w:val="6E1F393F"/>
    <w:rsid w:val="6E616370"/>
    <w:rsid w:val="6E922EA3"/>
    <w:rsid w:val="6E9E78AC"/>
    <w:rsid w:val="6EF27E40"/>
    <w:rsid w:val="6F011FA6"/>
    <w:rsid w:val="70B833B6"/>
    <w:rsid w:val="70EF4BD7"/>
    <w:rsid w:val="71762C28"/>
    <w:rsid w:val="71D72B86"/>
    <w:rsid w:val="722B508A"/>
    <w:rsid w:val="7332226E"/>
    <w:rsid w:val="73666424"/>
    <w:rsid w:val="73805F92"/>
    <w:rsid w:val="73C625A7"/>
    <w:rsid w:val="74714663"/>
    <w:rsid w:val="747453E5"/>
    <w:rsid w:val="76407B9A"/>
    <w:rsid w:val="768B29E4"/>
    <w:rsid w:val="78C6767E"/>
    <w:rsid w:val="799A5E6B"/>
    <w:rsid w:val="7B0C5B33"/>
    <w:rsid w:val="7C850A44"/>
    <w:rsid w:val="7C8E5D55"/>
    <w:rsid w:val="7D1C67C3"/>
    <w:rsid w:val="7D443B7B"/>
    <w:rsid w:val="7DD341CA"/>
    <w:rsid w:val="7E6F34B3"/>
    <w:rsid w:val="7EA06DF3"/>
    <w:rsid w:val="7EAB5607"/>
    <w:rsid w:val="7F1542B1"/>
    <w:rsid w:val="7F1A6CE6"/>
    <w:rsid w:val="7F930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FollowedHyperlink" w:semiHidden="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AEF"/>
    <w:pPr>
      <w:widowControl w:val="0"/>
      <w:jc w:val="both"/>
    </w:pPr>
    <w:rPr>
      <w:kern w:val="2"/>
      <w:sz w:val="21"/>
      <w:szCs w:val="21"/>
    </w:rPr>
  </w:style>
  <w:style w:type="paragraph" w:styleId="2">
    <w:name w:val="heading 2"/>
    <w:basedOn w:val="a"/>
    <w:next w:val="a"/>
    <w:semiHidden/>
    <w:unhideWhenUsed/>
    <w:qFormat/>
    <w:locked/>
    <w:rsid w:val="00692AEF"/>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692AEF"/>
    <w:pPr>
      <w:tabs>
        <w:tab w:val="center" w:pos="4153"/>
        <w:tab w:val="right" w:pos="8306"/>
      </w:tabs>
      <w:snapToGrid w:val="0"/>
      <w:jc w:val="left"/>
    </w:pPr>
    <w:rPr>
      <w:sz w:val="18"/>
      <w:szCs w:val="18"/>
    </w:rPr>
  </w:style>
  <w:style w:type="paragraph" w:styleId="a4">
    <w:name w:val="header"/>
    <w:basedOn w:val="a"/>
    <w:link w:val="Char0"/>
    <w:uiPriority w:val="99"/>
    <w:qFormat/>
    <w:rsid w:val="00692AEF"/>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692AEF"/>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rsid w:val="00692AEF"/>
    <w:rPr>
      <w:b/>
      <w:bCs/>
    </w:rPr>
  </w:style>
  <w:style w:type="character" w:styleId="a7">
    <w:name w:val="page number"/>
    <w:basedOn w:val="a0"/>
    <w:uiPriority w:val="99"/>
    <w:qFormat/>
    <w:rsid w:val="00692AEF"/>
  </w:style>
  <w:style w:type="character" w:styleId="a8">
    <w:name w:val="FollowedHyperlink"/>
    <w:uiPriority w:val="99"/>
    <w:unhideWhenUsed/>
    <w:qFormat/>
    <w:rsid w:val="00692AEF"/>
    <w:rPr>
      <w:color w:val="333333"/>
      <w:u w:val="none"/>
    </w:rPr>
  </w:style>
  <w:style w:type="character" w:styleId="a9">
    <w:name w:val="Hyperlink"/>
    <w:basedOn w:val="a0"/>
    <w:uiPriority w:val="99"/>
    <w:qFormat/>
    <w:rsid w:val="00692AEF"/>
    <w:rPr>
      <w:color w:val="auto"/>
      <w:u w:val="none"/>
    </w:rPr>
  </w:style>
  <w:style w:type="table" w:styleId="aa">
    <w:name w:val="Table Grid"/>
    <w:basedOn w:val="a1"/>
    <w:uiPriority w:val="99"/>
    <w:qFormat/>
    <w:rsid w:val="00692AE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uiPriority w:val="99"/>
    <w:semiHidden/>
    <w:qFormat/>
    <w:rsid w:val="00692AEF"/>
    <w:rPr>
      <w:sz w:val="18"/>
      <w:szCs w:val="18"/>
    </w:rPr>
  </w:style>
  <w:style w:type="character" w:customStyle="1" w:styleId="1Char">
    <w:name w:val="样式1 Char"/>
    <w:link w:val="1"/>
    <w:uiPriority w:val="99"/>
    <w:qFormat/>
    <w:locked/>
    <w:rsid w:val="00692AEF"/>
    <w:rPr>
      <w:rFonts w:ascii="Arial" w:hAnsi="Arial" w:cs="Arial"/>
      <w:color w:val="333333"/>
      <w:sz w:val="12"/>
      <w:szCs w:val="12"/>
      <w:shd w:val="clear" w:color="auto" w:fill="FCFCFC"/>
    </w:rPr>
  </w:style>
  <w:style w:type="paragraph" w:customStyle="1" w:styleId="1">
    <w:name w:val="样式1"/>
    <w:basedOn w:val="a"/>
    <w:link w:val="1Char"/>
    <w:uiPriority w:val="99"/>
    <w:qFormat/>
    <w:rsid w:val="00692AEF"/>
    <w:pPr>
      <w:widowControl/>
      <w:shd w:val="clear" w:color="auto" w:fill="FCFCFC"/>
      <w:spacing w:before="100" w:beforeAutospacing="1" w:after="100" w:afterAutospacing="1" w:line="1690" w:lineRule="atLeast"/>
      <w:jc w:val="left"/>
    </w:pPr>
    <w:rPr>
      <w:rFonts w:ascii="Arial" w:hAnsi="Arial" w:cs="Arial"/>
      <w:color w:val="333333"/>
      <w:spacing w:val="-1"/>
      <w:kern w:val="0"/>
      <w:sz w:val="12"/>
      <w:szCs w:val="12"/>
    </w:rPr>
  </w:style>
  <w:style w:type="character" w:customStyle="1" w:styleId="HeaderChar1">
    <w:name w:val="Header Char1"/>
    <w:uiPriority w:val="99"/>
    <w:semiHidden/>
    <w:qFormat/>
    <w:rsid w:val="00692AEF"/>
    <w:rPr>
      <w:sz w:val="18"/>
      <w:szCs w:val="18"/>
    </w:rPr>
  </w:style>
  <w:style w:type="character" w:customStyle="1" w:styleId="Char">
    <w:name w:val="页脚 Char"/>
    <w:link w:val="a3"/>
    <w:uiPriority w:val="99"/>
    <w:qFormat/>
    <w:locked/>
    <w:rsid w:val="00692AEF"/>
    <w:rPr>
      <w:rFonts w:eastAsia="宋体"/>
      <w:kern w:val="2"/>
      <w:sz w:val="18"/>
      <w:szCs w:val="18"/>
      <w:lang w:val="en-US" w:eastAsia="zh-CN"/>
    </w:rPr>
  </w:style>
  <w:style w:type="character" w:customStyle="1" w:styleId="Char0">
    <w:name w:val="页眉 Char"/>
    <w:link w:val="a4"/>
    <w:uiPriority w:val="99"/>
    <w:qFormat/>
    <w:locked/>
    <w:rsid w:val="00692AEF"/>
    <w:rPr>
      <w:rFonts w:eastAsia="宋体"/>
      <w:kern w:val="2"/>
      <w:sz w:val="18"/>
      <w:szCs w:val="18"/>
    </w:rPr>
  </w:style>
  <w:style w:type="paragraph" w:customStyle="1" w:styleId="10">
    <w:name w:val="标题1"/>
    <w:basedOn w:val="a"/>
    <w:uiPriority w:val="99"/>
    <w:qFormat/>
    <w:rsid w:val="00692AEF"/>
    <w:pPr>
      <w:widowControl/>
      <w:spacing w:before="100" w:beforeAutospacing="1" w:after="100" w:afterAutospacing="1"/>
      <w:jc w:val="left"/>
    </w:pPr>
    <w:rPr>
      <w:rFonts w:ascii="宋体" w:eastAsia="仿宋_GB2312" w:hAnsi="宋体" w:cs="宋体"/>
      <w:kern w:val="0"/>
      <w:sz w:val="24"/>
      <w:szCs w:val="24"/>
    </w:rPr>
  </w:style>
  <w:style w:type="paragraph" w:customStyle="1" w:styleId="p18">
    <w:name w:val="p18"/>
    <w:basedOn w:val="a"/>
    <w:uiPriority w:val="99"/>
    <w:qFormat/>
    <w:rsid w:val="00692AEF"/>
    <w:pPr>
      <w:widowControl/>
    </w:pPr>
    <w:rPr>
      <w:kern w:val="0"/>
    </w:rPr>
  </w:style>
  <w:style w:type="paragraph" w:customStyle="1" w:styleId="reader-word-layer">
    <w:name w:val="reader-word-layer"/>
    <w:basedOn w:val="a"/>
    <w:uiPriority w:val="99"/>
    <w:qFormat/>
    <w:rsid w:val="00692AEF"/>
    <w:pPr>
      <w:widowControl/>
      <w:spacing w:before="100" w:beforeAutospacing="1" w:after="100" w:afterAutospacing="1"/>
      <w:jc w:val="left"/>
    </w:pPr>
    <w:rPr>
      <w:rFonts w:ascii="宋体" w:hAnsi="宋体" w:cs="宋体"/>
      <w:kern w:val="0"/>
      <w:sz w:val="24"/>
      <w:szCs w:val="24"/>
    </w:rPr>
  </w:style>
  <w:style w:type="paragraph" w:customStyle="1" w:styleId="p0">
    <w:name w:val="p0"/>
    <w:basedOn w:val="a"/>
    <w:uiPriority w:val="99"/>
    <w:qFormat/>
    <w:rsid w:val="00692AEF"/>
    <w:pPr>
      <w:widowControl/>
    </w:pPr>
    <w:rPr>
      <w:kern w:val="0"/>
    </w:rPr>
  </w:style>
  <w:style w:type="paragraph" w:customStyle="1" w:styleId="3">
    <w:name w:val="教育部3"/>
    <w:basedOn w:val="a"/>
    <w:uiPriority w:val="99"/>
    <w:qFormat/>
    <w:rsid w:val="00692AEF"/>
    <w:pPr>
      <w:widowControl/>
      <w:spacing w:line="440" w:lineRule="exact"/>
      <w:jc w:val="center"/>
    </w:pPr>
    <w:rPr>
      <w:rFonts w:ascii="方正小标宋_GBK" w:eastAsia="方正小标宋_GBK" w:cs="方正小标宋_GBK"/>
      <w:kern w:val="0"/>
      <w:sz w:val="32"/>
      <w:szCs w:val="32"/>
    </w:rPr>
  </w:style>
  <w:style w:type="paragraph" w:customStyle="1" w:styleId="msonormal5">
    <w:name w:val="msonormal5"/>
    <w:uiPriority w:val="99"/>
    <w:qFormat/>
    <w:rsid w:val="00692AEF"/>
    <w:pPr>
      <w:widowControl w:val="0"/>
      <w:jc w:val="both"/>
    </w:pPr>
    <w:rPr>
      <w:kern w:val="2"/>
      <w:sz w:val="21"/>
      <w:szCs w:val="21"/>
    </w:rPr>
  </w:style>
  <w:style w:type="paragraph" w:styleId="ab">
    <w:name w:val="Balloon Text"/>
    <w:basedOn w:val="a"/>
    <w:link w:val="Char1"/>
    <w:uiPriority w:val="99"/>
    <w:semiHidden/>
    <w:unhideWhenUsed/>
    <w:rsid w:val="00757A99"/>
    <w:rPr>
      <w:sz w:val="18"/>
      <w:szCs w:val="18"/>
    </w:rPr>
  </w:style>
  <w:style w:type="character" w:customStyle="1" w:styleId="Char1">
    <w:name w:val="批注框文本 Char"/>
    <w:basedOn w:val="a0"/>
    <w:link w:val="ab"/>
    <w:uiPriority w:val="99"/>
    <w:semiHidden/>
    <w:rsid w:val="00757A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211.67.160.200/lyx/Product.asp?SortID=1&amp;ItemID=6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hxxpq.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zhxxpq.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773E58-A8AC-49A5-B246-CC68900B0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31</Pages>
  <Words>3467</Words>
  <Characters>19764</Characters>
  <Application>Microsoft Office Word</Application>
  <DocSecurity>0</DocSecurity>
  <Lines>164</Lines>
  <Paragraphs>46</Paragraphs>
  <ScaleCrop>false</ScaleCrop>
  <Company>WwW.YlmF.CoM</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附3              </dc:title>
  <dc:creator>YlmF</dc:creator>
  <cp:lastModifiedBy>User</cp:lastModifiedBy>
  <cp:revision>566</cp:revision>
  <cp:lastPrinted>2018-07-15T08:37:00Z</cp:lastPrinted>
  <dcterms:created xsi:type="dcterms:W3CDTF">2016-06-22T14:22:00Z</dcterms:created>
  <dcterms:modified xsi:type="dcterms:W3CDTF">2018-07-27T03:46:00Z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